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4"/>
    <w:bookmarkStart w:id="1" w:name="OLE_LINK3"/>
    <w:p w14:paraId="12BB3540" w14:textId="3B21C20F" w:rsidR="00464415" w:rsidRDefault="00375498" w:rsidP="009F4391">
      <w:pPr>
        <w:tabs>
          <w:tab w:val="left" w:pos="720"/>
          <w:tab w:val="left" w:pos="1440"/>
          <w:tab w:val="left" w:pos="2160"/>
          <w:tab w:val="left" w:pos="2880"/>
          <w:tab w:val="left" w:pos="3600"/>
        </w:tabs>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1" layoutInCell="1" allowOverlap="1" wp14:anchorId="61D1C2ED" wp14:editId="472FE3DA">
                <wp:simplePos x="0" y="0"/>
                <wp:positionH relativeFrom="page">
                  <wp:posOffset>8077200</wp:posOffset>
                </wp:positionH>
                <wp:positionV relativeFrom="page">
                  <wp:posOffset>4448810</wp:posOffset>
                </wp:positionV>
                <wp:extent cx="485775" cy="40005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D658" id="Rectangle 2" o:spid="_x0000_s1026" style="position:absolute;margin-left:636pt;margin-top:350.3pt;width:38.2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" strokecolor="#365f91">
                <w10:wrap anchorx="page" anchory="page"/>
                <w10:anchorlock/>
              </v:rect>
            </w:pict>
          </mc:Fallback>
        </mc:AlternateContent>
      </w:r>
      <w:r w:rsidR="00F960C0">
        <w:rPr>
          <w:rFonts w:ascii="Arial" w:hAnsi="Arial" w:cs="Arial"/>
          <w:b/>
        </w:rPr>
        <w:t xml:space="preserve">AMENDED </w:t>
      </w:r>
      <w:r w:rsidR="00464415" w:rsidRPr="006F0D76">
        <w:rPr>
          <w:rFonts w:ascii="Arial" w:hAnsi="Arial" w:cs="Arial"/>
          <w:b/>
        </w:rPr>
        <w:t>MEETING NOTICE AND AGENDA</w:t>
      </w:r>
    </w:p>
    <w:p w14:paraId="32F693AB" w14:textId="77777777" w:rsidR="00FD043D" w:rsidRDefault="00FD043D" w:rsidP="009F4391">
      <w:pPr>
        <w:tabs>
          <w:tab w:val="left" w:pos="720"/>
          <w:tab w:val="left" w:pos="1440"/>
          <w:tab w:val="left" w:pos="2160"/>
          <w:tab w:val="left" w:pos="2880"/>
          <w:tab w:val="left" w:pos="3600"/>
        </w:tabs>
        <w:jc w:val="center"/>
        <w:rPr>
          <w:rFonts w:ascii="Arial" w:hAnsi="Arial" w:cs="Arial"/>
          <w:b/>
        </w:rPr>
      </w:pPr>
    </w:p>
    <w:p w14:paraId="388BE289" w14:textId="77777777" w:rsidR="002C38DF" w:rsidRDefault="008D0CC7" w:rsidP="00464415">
      <w:pPr>
        <w:tabs>
          <w:tab w:val="left" w:pos="720"/>
          <w:tab w:val="left" w:pos="1440"/>
          <w:tab w:val="left" w:pos="2160"/>
          <w:tab w:val="left" w:pos="2880"/>
        </w:tabs>
        <w:jc w:val="center"/>
        <w:rPr>
          <w:rFonts w:ascii="Arial" w:hAnsi="Arial" w:cs="Arial"/>
          <w:b/>
        </w:rPr>
      </w:pPr>
      <w:r>
        <w:rPr>
          <w:rFonts w:ascii="Arial" w:hAnsi="Arial" w:cs="Arial"/>
          <w:b/>
        </w:rPr>
        <w:t>Town of Washington Board of Trustees</w:t>
      </w:r>
    </w:p>
    <w:p w14:paraId="697E6C52" w14:textId="26CDFCBB" w:rsidR="00464415" w:rsidRPr="006F0D76" w:rsidRDefault="007A6703" w:rsidP="00BB3756">
      <w:pPr>
        <w:tabs>
          <w:tab w:val="left" w:pos="720"/>
          <w:tab w:val="left" w:pos="1440"/>
          <w:tab w:val="left" w:pos="2160"/>
          <w:tab w:val="left" w:pos="2880"/>
        </w:tabs>
        <w:jc w:val="center"/>
        <w:rPr>
          <w:rFonts w:ascii="Arial" w:hAnsi="Arial" w:cs="Arial"/>
          <w:b/>
        </w:rPr>
      </w:pPr>
      <w:r>
        <w:rPr>
          <w:rFonts w:ascii="Arial" w:hAnsi="Arial" w:cs="Arial"/>
          <w:b/>
        </w:rPr>
        <w:t>Monday</w:t>
      </w:r>
      <w:r w:rsidR="00F960C0">
        <w:rPr>
          <w:rFonts w:ascii="Arial" w:hAnsi="Arial" w:cs="Arial"/>
          <w:b/>
        </w:rPr>
        <w:t>*</w:t>
      </w:r>
      <w:r w:rsidR="00C90E3B">
        <w:rPr>
          <w:rFonts w:ascii="Arial" w:hAnsi="Arial" w:cs="Arial"/>
          <w:b/>
        </w:rPr>
        <w:t xml:space="preserve">, September </w:t>
      </w:r>
      <w:r w:rsidR="00073E82">
        <w:rPr>
          <w:rFonts w:ascii="Arial" w:hAnsi="Arial" w:cs="Arial"/>
          <w:b/>
        </w:rPr>
        <w:t>23</w:t>
      </w:r>
      <w:r w:rsidR="00C90E3B">
        <w:rPr>
          <w:rFonts w:ascii="Arial" w:hAnsi="Arial" w:cs="Arial"/>
          <w:b/>
        </w:rPr>
        <w:t>, 2024</w:t>
      </w:r>
      <w:r w:rsidR="00040750">
        <w:rPr>
          <w:rFonts w:ascii="Arial" w:hAnsi="Arial" w:cs="Arial"/>
          <w:b/>
        </w:rPr>
        <w:t xml:space="preserve"> </w:t>
      </w:r>
      <w:r w:rsidR="00073E82">
        <w:rPr>
          <w:rFonts w:ascii="Arial" w:hAnsi="Arial" w:cs="Arial"/>
          <w:b/>
        </w:rPr>
        <w:t>2</w:t>
      </w:r>
      <w:r w:rsidR="00040750">
        <w:rPr>
          <w:rFonts w:ascii="Arial" w:hAnsi="Arial" w:cs="Arial"/>
          <w:b/>
        </w:rPr>
        <w:t>:</w:t>
      </w:r>
      <w:r w:rsidR="00073E82">
        <w:rPr>
          <w:rFonts w:ascii="Arial" w:hAnsi="Arial" w:cs="Arial"/>
          <w:b/>
        </w:rPr>
        <w:t>4</w:t>
      </w:r>
      <w:r w:rsidR="00040750">
        <w:rPr>
          <w:rFonts w:ascii="Arial" w:hAnsi="Arial" w:cs="Arial"/>
          <w:b/>
        </w:rPr>
        <w:t>5pm</w:t>
      </w:r>
    </w:p>
    <w:p w14:paraId="320E7BBA" w14:textId="4D53BA77" w:rsidR="001D4BAC" w:rsidRPr="006F0D76" w:rsidRDefault="00C90E3B" w:rsidP="001D4BAC">
      <w:pPr>
        <w:tabs>
          <w:tab w:val="left" w:pos="720"/>
          <w:tab w:val="left" w:pos="1440"/>
          <w:tab w:val="left" w:pos="2160"/>
          <w:tab w:val="left" w:pos="2880"/>
        </w:tabs>
        <w:jc w:val="center"/>
        <w:rPr>
          <w:rFonts w:ascii="Arial" w:hAnsi="Arial" w:cs="Arial"/>
          <w:b/>
        </w:rPr>
      </w:pPr>
      <w:r>
        <w:rPr>
          <w:rFonts w:ascii="Arial" w:hAnsi="Arial" w:cs="Arial"/>
          <w:b/>
        </w:rPr>
        <w:t>Town of Washington Senior Center, 219 S. Turner, Washington, OK 73093</w:t>
      </w:r>
    </w:p>
    <w:p w14:paraId="70AD64A9" w14:textId="77777777" w:rsidR="00BB3756" w:rsidRDefault="00BB3756" w:rsidP="00464415">
      <w:pPr>
        <w:tabs>
          <w:tab w:val="left" w:pos="720"/>
          <w:tab w:val="left" w:pos="1440"/>
          <w:tab w:val="left" w:pos="2160"/>
          <w:tab w:val="left" w:pos="2880"/>
        </w:tabs>
        <w:jc w:val="center"/>
        <w:rPr>
          <w:rFonts w:ascii="Arial" w:hAnsi="Arial" w:cs="Arial"/>
        </w:rPr>
      </w:pPr>
    </w:p>
    <w:p w14:paraId="46FB9C48" w14:textId="77777777" w:rsidR="00464415" w:rsidRPr="0010462B" w:rsidRDefault="00464415" w:rsidP="00464415">
      <w:pPr>
        <w:tabs>
          <w:tab w:val="left" w:pos="720"/>
          <w:tab w:val="left" w:pos="900"/>
          <w:tab w:val="left" w:pos="1440"/>
          <w:tab w:val="left" w:pos="2160"/>
          <w:tab w:val="left" w:pos="2880"/>
          <w:tab w:val="left" w:pos="3600"/>
        </w:tabs>
        <w:ind w:hanging="360"/>
        <w:jc w:val="both"/>
        <w:rPr>
          <w:rFonts w:ascii="Arial" w:hAnsi="Arial" w:cs="Arial"/>
        </w:rPr>
      </w:pPr>
      <w:r w:rsidRPr="009456CC">
        <w:rPr>
          <w:rFonts w:ascii="Arial" w:hAnsi="Arial" w:cs="Arial"/>
          <w:b/>
        </w:rPr>
        <w:t>1.</w:t>
      </w:r>
      <w:r>
        <w:rPr>
          <w:rFonts w:ascii="Arial" w:hAnsi="Arial" w:cs="Arial"/>
          <w:b/>
        </w:rPr>
        <w:tab/>
      </w:r>
      <w:r w:rsidRPr="009456CC">
        <w:rPr>
          <w:rFonts w:ascii="Arial" w:hAnsi="Arial" w:cs="Arial"/>
          <w:b/>
        </w:rPr>
        <w:tab/>
      </w:r>
      <w:r w:rsidRPr="009456CC">
        <w:rPr>
          <w:rFonts w:ascii="Arial" w:hAnsi="Arial" w:cs="Arial"/>
          <w:b/>
          <w:u w:val="single"/>
        </w:rPr>
        <w:t>Call to Order</w:t>
      </w:r>
      <w:r>
        <w:rPr>
          <w:rFonts w:ascii="Arial" w:hAnsi="Arial" w:cs="Arial"/>
        </w:rPr>
        <w:tab/>
        <w:t>Time_______________</w:t>
      </w:r>
    </w:p>
    <w:p w14:paraId="3DA75DC8" w14:textId="77777777" w:rsidR="00464415" w:rsidRDefault="00464415" w:rsidP="00464415">
      <w:pPr>
        <w:tabs>
          <w:tab w:val="left" w:pos="720"/>
          <w:tab w:val="left" w:pos="1440"/>
          <w:tab w:val="left" w:pos="2160"/>
          <w:tab w:val="left" w:pos="2880"/>
        </w:tabs>
        <w:jc w:val="both"/>
        <w:rPr>
          <w:rFonts w:ascii="Arial" w:hAnsi="Arial" w:cs="Arial"/>
          <w:b/>
        </w:rPr>
      </w:pPr>
    </w:p>
    <w:p w14:paraId="58C5A383" w14:textId="77777777" w:rsidR="00464415" w:rsidRPr="009456CC" w:rsidRDefault="009302BB" w:rsidP="00464415">
      <w:pPr>
        <w:tabs>
          <w:tab w:val="left" w:pos="720"/>
          <w:tab w:val="left" w:pos="900"/>
          <w:tab w:val="left" w:pos="1440"/>
          <w:tab w:val="left" w:pos="2160"/>
          <w:tab w:val="left" w:pos="2880"/>
        </w:tabs>
        <w:ind w:hanging="360"/>
        <w:jc w:val="both"/>
        <w:rPr>
          <w:rFonts w:ascii="Arial" w:hAnsi="Arial" w:cs="Arial"/>
          <w:b/>
          <w:u w:val="single"/>
        </w:rPr>
      </w:pPr>
      <w:r>
        <w:rPr>
          <w:rFonts w:ascii="Arial" w:hAnsi="Arial" w:cs="Arial"/>
          <w:b/>
        </w:rPr>
        <w:t>2</w:t>
      </w:r>
      <w:r w:rsidR="00464415" w:rsidRPr="009456CC">
        <w:rPr>
          <w:rFonts w:ascii="Arial" w:hAnsi="Arial" w:cs="Arial"/>
          <w:b/>
        </w:rPr>
        <w:t>.</w:t>
      </w:r>
      <w:r w:rsidR="00464415" w:rsidRPr="009456CC">
        <w:rPr>
          <w:rFonts w:ascii="Arial" w:hAnsi="Arial" w:cs="Arial"/>
          <w:b/>
        </w:rPr>
        <w:tab/>
      </w:r>
      <w:r w:rsidR="00464415">
        <w:rPr>
          <w:rFonts w:ascii="Arial" w:hAnsi="Arial" w:cs="Arial"/>
          <w:b/>
        </w:rPr>
        <w:tab/>
      </w:r>
      <w:r w:rsidR="00464415" w:rsidRPr="009456CC">
        <w:rPr>
          <w:rFonts w:ascii="Arial" w:hAnsi="Arial" w:cs="Arial"/>
          <w:b/>
          <w:u w:val="single"/>
        </w:rPr>
        <w:t>Roll Call</w:t>
      </w:r>
    </w:p>
    <w:p w14:paraId="311EBAF9" w14:textId="77777777" w:rsidR="00464415" w:rsidRDefault="00464415" w:rsidP="00464415">
      <w:pPr>
        <w:tabs>
          <w:tab w:val="left" w:pos="720"/>
          <w:tab w:val="left" w:pos="1440"/>
          <w:tab w:val="left" w:pos="2160"/>
          <w:tab w:val="left" w:pos="2880"/>
        </w:tabs>
        <w:ind w:hanging="720"/>
        <w:jc w:val="both"/>
        <w:rPr>
          <w:rFonts w:ascii="Arial" w:hAnsi="Arial" w:cs="Arial"/>
          <w:u w:val="single"/>
        </w:rPr>
      </w:pPr>
    </w:p>
    <w:p w14:paraId="02F7A8E5" w14:textId="77777777" w:rsidR="00BB4156" w:rsidRPr="008D0CC7" w:rsidRDefault="00464415" w:rsidP="00464415">
      <w:pPr>
        <w:tabs>
          <w:tab w:val="left" w:pos="720"/>
          <w:tab w:val="left" w:pos="1440"/>
          <w:tab w:val="left" w:pos="2160"/>
          <w:tab w:val="left" w:pos="2880"/>
          <w:tab w:val="left" w:pos="3600"/>
          <w:tab w:val="left" w:pos="6480"/>
        </w:tabs>
        <w:ind w:left="900" w:hanging="540"/>
        <w:jc w:val="both"/>
        <w:rPr>
          <w:rFonts w:ascii="Arial" w:hAnsi="Arial" w:cs="Arial"/>
          <w:u w:val="single"/>
        </w:rPr>
      </w:pPr>
      <w:r>
        <w:rPr>
          <w:rFonts w:ascii="Arial" w:hAnsi="Arial" w:cs="Arial"/>
        </w:rPr>
        <w:tab/>
      </w:r>
      <w:r w:rsidR="008D0CC7">
        <w:rPr>
          <w:rFonts w:ascii="Arial" w:hAnsi="Arial" w:cs="Arial"/>
        </w:rPr>
        <w:t xml:space="preserve">Mayor &amp; Trustee Joel Siria </w:t>
      </w:r>
      <w:r w:rsidR="008D0CC7">
        <w:rPr>
          <w:rFonts w:ascii="Arial" w:hAnsi="Arial" w:cs="Arial"/>
          <w:u w:val="single"/>
        </w:rPr>
        <w:tab/>
      </w:r>
    </w:p>
    <w:p w14:paraId="721702C6" w14:textId="77777777" w:rsidR="00BB4156" w:rsidRDefault="00BB4156" w:rsidP="00464415">
      <w:pPr>
        <w:tabs>
          <w:tab w:val="left" w:pos="720"/>
          <w:tab w:val="left" w:pos="1440"/>
          <w:tab w:val="left" w:pos="2160"/>
          <w:tab w:val="left" w:pos="2880"/>
          <w:tab w:val="left" w:pos="3600"/>
          <w:tab w:val="left" w:pos="6480"/>
        </w:tabs>
        <w:ind w:left="900" w:hanging="540"/>
        <w:jc w:val="both"/>
        <w:rPr>
          <w:rFonts w:ascii="Arial" w:hAnsi="Arial" w:cs="Arial"/>
          <w:u w:val="single"/>
        </w:rPr>
      </w:pPr>
      <w:r>
        <w:rPr>
          <w:rFonts w:ascii="Arial" w:hAnsi="Arial" w:cs="Arial"/>
        </w:rPr>
        <w:tab/>
      </w:r>
      <w:r w:rsidR="008D0CC7">
        <w:rPr>
          <w:rFonts w:ascii="Arial" w:hAnsi="Arial" w:cs="Arial"/>
        </w:rPr>
        <w:t xml:space="preserve">Trustee Duane Branham </w:t>
      </w:r>
      <w:r w:rsidR="008D0CC7">
        <w:rPr>
          <w:rFonts w:ascii="Arial" w:hAnsi="Arial" w:cs="Arial"/>
          <w:u w:val="single"/>
        </w:rPr>
        <w:tab/>
      </w:r>
      <w:r w:rsidR="008D0CC7">
        <w:rPr>
          <w:rFonts w:ascii="Arial" w:hAnsi="Arial" w:cs="Arial"/>
          <w:u w:val="single"/>
        </w:rPr>
        <w:tab/>
      </w:r>
    </w:p>
    <w:p w14:paraId="0C2D30CC" w14:textId="7CDF41DE" w:rsidR="00040750" w:rsidRPr="00040750" w:rsidRDefault="00040750" w:rsidP="00464415">
      <w:pPr>
        <w:tabs>
          <w:tab w:val="left" w:pos="720"/>
          <w:tab w:val="left" w:pos="1440"/>
          <w:tab w:val="left" w:pos="2160"/>
          <w:tab w:val="left" w:pos="2880"/>
          <w:tab w:val="left" w:pos="3600"/>
          <w:tab w:val="left" w:pos="6480"/>
        </w:tabs>
        <w:ind w:left="900" w:hanging="540"/>
        <w:jc w:val="both"/>
        <w:rPr>
          <w:rFonts w:ascii="Arial" w:hAnsi="Arial" w:cs="Arial"/>
          <w:u w:val="single"/>
        </w:rPr>
      </w:pPr>
      <w:r>
        <w:rPr>
          <w:rFonts w:ascii="Arial" w:hAnsi="Arial" w:cs="Arial"/>
        </w:rPr>
        <w:tab/>
        <w:t xml:space="preserve">Trustee Tony Brennan </w:t>
      </w:r>
      <w:r>
        <w:rPr>
          <w:rFonts w:ascii="Arial" w:hAnsi="Arial" w:cs="Arial"/>
          <w:u w:val="single"/>
        </w:rPr>
        <w:tab/>
      </w:r>
      <w:r>
        <w:rPr>
          <w:rFonts w:ascii="Arial" w:hAnsi="Arial" w:cs="Arial"/>
          <w:u w:val="single"/>
        </w:rPr>
        <w:tab/>
      </w:r>
    </w:p>
    <w:p w14:paraId="77D25EDD" w14:textId="77777777" w:rsidR="00BB3756" w:rsidRDefault="00BB3756" w:rsidP="0086618D">
      <w:pPr>
        <w:ind w:left="0"/>
        <w:jc w:val="both"/>
        <w:rPr>
          <w:rFonts w:ascii="Arial" w:hAnsi="Arial" w:cs="Arial"/>
        </w:rPr>
      </w:pPr>
      <w:bookmarkStart w:id="2" w:name="OLE_LINK8"/>
      <w:bookmarkStart w:id="3" w:name="OLE_LINK5"/>
      <w:bookmarkStart w:id="4" w:name="OLE_LINK14"/>
      <w:bookmarkStart w:id="5" w:name="OLE_LINK6"/>
      <w:bookmarkStart w:id="6" w:name="OLE_LINK7"/>
    </w:p>
    <w:p w14:paraId="5C8E3B7F" w14:textId="488FC1E4" w:rsidR="00D42BDB" w:rsidRDefault="00C3138D" w:rsidP="000C33B4">
      <w:pPr>
        <w:tabs>
          <w:tab w:val="left" w:pos="720"/>
          <w:tab w:val="left" w:pos="1440"/>
          <w:tab w:val="left" w:pos="2160"/>
          <w:tab w:val="left" w:pos="2880"/>
          <w:tab w:val="left" w:pos="3600"/>
        </w:tabs>
        <w:ind w:left="720" w:hanging="720"/>
        <w:jc w:val="both"/>
        <w:rPr>
          <w:rFonts w:ascii="Arial" w:hAnsi="Arial" w:cs="Arial"/>
          <w:b/>
        </w:rPr>
      </w:pPr>
      <w:r>
        <w:rPr>
          <w:rFonts w:ascii="Arial" w:hAnsi="Arial" w:cs="Arial"/>
          <w:b/>
        </w:rPr>
        <w:t>3</w:t>
      </w:r>
      <w:r w:rsidR="00267D57" w:rsidRPr="006D6898">
        <w:rPr>
          <w:rFonts w:ascii="Arial" w:hAnsi="Arial" w:cs="Arial"/>
          <w:b/>
        </w:rPr>
        <w:t xml:space="preserve">.  </w:t>
      </w:r>
      <w:r w:rsidR="00267D57" w:rsidRPr="006D6898">
        <w:rPr>
          <w:rFonts w:ascii="Arial" w:hAnsi="Arial" w:cs="Arial"/>
          <w:b/>
        </w:rPr>
        <w:tab/>
      </w:r>
      <w:r w:rsidR="002F2D5C">
        <w:rPr>
          <w:rFonts w:ascii="Arial" w:hAnsi="Arial" w:cs="Arial"/>
          <w:b/>
          <w:u w:val="single"/>
        </w:rPr>
        <w:t>Pledge of Allegiance</w:t>
      </w:r>
      <w:r w:rsidR="00F404AB">
        <w:rPr>
          <w:rFonts w:ascii="Arial" w:hAnsi="Arial" w:cs="Arial"/>
          <w:b/>
          <w:u w:val="single"/>
        </w:rPr>
        <w:t>, Proclamations, &amp; Presentations</w:t>
      </w:r>
    </w:p>
    <w:p w14:paraId="578D50AD" w14:textId="77777777" w:rsidR="00D42BDB" w:rsidRDefault="00D42BDB" w:rsidP="00D42BDB">
      <w:pPr>
        <w:tabs>
          <w:tab w:val="left" w:pos="720"/>
          <w:tab w:val="left" w:pos="1440"/>
          <w:tab w:val="left" w:pos="2160"/>
          <w:tab w:val="left" w:pos="2880"/>
          <w:tab w:val="left" w:pos="3600"/>
        </w:tabs>
        <w:ind w:left="720"/>
        <w:jc w:val="both"/>
        <w:rPr>
          <w:rFonts w:ascii="Arial" w:hAnsi="Arial" w:cs="Arial"/>
        </w:rPr>
      </w:pPr>
    </w:p>
    <w:p w14:paraId="635CD902" w14:textId="4A67727C" w:rsidR="002F2D5C" w:rsidRDefault="002F2D5C" w:rsidP="00F404AB">
      <w:pPr>
        <w:pStyle w:val="ListParagraph"/>
        <w:numPr>
          <w:ilvl w:val="0"/>
          <w:numId w:val="16"/>
        </w:numPr>
        <w:tabs>
          <w:tab w:val="left" w:pos="720"/>
          <w:tab w:val="left" w:pos="1440"/>
          <w:tab w:val="left" w:pos="2160"/>
          <w:tab w:val="left" w:pos="2880"/>
          <w:tab w:val="left" w:pos="3600"/>
        </w:tabs>
        <w:ind w:left="1080"/>
        <w:jc w:val="both"/>
        <w:rPr>
          <w:rFonts w:ascii="Arial" w:hAnsi="Arial" w:cs="Arial"/>
        </w:rPr>
      </w:pPr>
      <w:r w:rsidRPr="00F404AB">
        <w:rPr>
          <w:rFonts w:ascii="Arial" w:hAnsi="Arial" w:cs="Arial"/>
        </w:rPr>
        <w:t xml:space="preserve">The pledge of allegiance will be provided by </w:t>
      </w:r>
      <w:r w:rsidR="008D0CC7" w:rsidRPr="00F404AB">
        <w:rPr>
          <w:rFonts w:ascii="Arial" w:hAnsi="Arial" w:cs="Arial"/>
        </w:rPr>
        <w:t>Trustee</w:t>
      </w:r>
      <w:r w:rsidRPr="00F404AB">
        <w:rPr>
          <w:rFonts w:ascii="Arial" w:hAnsi="Arial" w:cs="Arial"/>
        </w:rPr>
        <w:t xml:space="preserve"> </w:t>
      </w:r>
      <w:r w:rsidR="00040750">
        <w:rPr>
          <w:rFonts w:ascii="Arial" w:hAnsi="Arial" w:cs="Arial"/>
        </w:rPr>
        <w:t>Brennan</w:t>
      </w:r>
    </w:p>
    <w:p w14:paraId="0BDEFFC1" w14:textId="2C0297F3" w:rsidR="001C5043" w:rsidRDefault="001C5043" w:rsidP="00F404AB">
      <w:pPr>
        <w:pStyle w:val="ListParagraph"/>
        <w:numPr>
          <w:ilvl w:val="0"/>
          <w:numId w:val="16"/>
        </w:numPr>
        <w:tabs>
          <w:tab w:val="left" w:pos="720"/>
          <w:tab w:val="left" w:pos="1440"/>
          <w:tab w:val="left" w:pos="2160"/>
          <w:tab w:val="left" w:pos="2880"/>
          <w:tab w:val="left" w:pos="3600"/>
        </w:tabs>
        <w:ind w:left="1080"/>
        <w:jc w:val="both"/>
        <w:rPr>
          <w:rFonts w:ascii="Arial" w:hAnsi="Arial" w:cs="Arial"/>
        </w:rPr>
      </w:pPr>
      <w:r>
        <w:rPr>
          <w:rFonts w:ascii="Arial" w:hAnsi="Arial" w:cs="Arial"/>
        </w:rPr>
        <w:t>Public Comment (limited to three minutes)</w:t>
      </w:r>
    </w:p>
    <w:p w14:paraId="23E05ADD" w14:textId="77777777" w:rsidR="00F404AB" w:rsidRDefault="00F404AB" w:rsidP="00F404AB">
      <w:pPr>
        <w:ind w:left="0"/>
        <w:jc w:val="both"/>
        <w:rPr>
          <w:rFonts w:ascii="Arial" w:hAnsi="Arial" w:cs="Arial"/>
          <w:b/>
        </w:rPr>
      </w:pPr>
    </w:p>
    <w:p w14:paraId="5C0FDFAC" w14:textId="5570B696" w:rsidR="002F2D5C" w:rsidRPr="00F404AB" w:rsidRDefault="000C33B4" w:rsidP="00F404AB">
      <w:pPr>
        <w:ind w:left="720" w:hanging="720"/>
        <w:jc w:val="both"/>
        <w:rPr>
          <w:rFonts w:ascii="Arial" w:hAnsi="Arial" w:cs="Arial"/>
          <w:b/>
        </w:rPr>
      </w:pPr>
      <w:r>
        <w:rPr>
          <w:rFonts w:ascii="Arial" w:hAnsi="Arial" w:cs="Arial"/>
          <w:b/>
        </w:rPr>
        <w:t>4.</w:t>
      </w:r>
      <w:r>
        <w:rPr>
          <w:rFonts w:ascii="Arial" w:hAnsi="Arial" w:cs="Arial"/>
          <w:b/>
        </w:rPr>
        <w:tab/>
      </w:r>
      <w:r w:rsidR="002F2D5C">
        <w:rPr>
          <w:rFonts w:ascii="Arial" w:hAnsi="Arial" w:cs="Arial"/>
          <w:b/>
          <w:u w:val="single"/>
        </w:rPr>
        <w:t>Consent Agenda</w:t>
      </w:r>
    </w:p>
    <w:p w14:paraId="6804A352" w14:textId="77777777" w:rsidR="002F2D5C" w:rsidRDefault="002F2D5C" w:rsidP="002F2D5C">
      <w:pPr>
        <w:ind w:left="720" w:hanging="720"/>
        <w:jc w:val="both"/>
        <w:rPr>
          <w:rFonts w:ascii="Arial" w:hAnsi="Arial" w:cs="Arial"/>
          <w:b/>
          <w:u w:val="single"/>
        </w:rPr>
      </w:pPr>
    </w:p>
    <w:p w14:paraId="27420743" w14:textId="5D006EC1" w:rsidR="00D639CA" w:rsidRPr="00C90E3B" w:rsidRDefault="00D639CA" w:rsidP="00C90E3B">
      <w:pPr>
        <w:numPr>
          <w:ilvl w:val="0"/>
          <w:numId w:val="10"/>
        </w:numPr>
        <w:jc w:val="both"/>
        <w:rPr>
          <w:rFonts w:ascii="Arial" w:hAnsi="Arial" w:cs="Arial"/>
        </w:rPr>
      </w:pPr>
      <w:r>
        <w:rPr>
          <w:rFonts w:ascii="Arial" w:hAnsi="Arial" w:cs="Arial"/>
        </w:rPr>
        <w:t xml:space="preserve">Approve the Minutes from the Town of Washington </w:t>
      </w:r>
      <w:r w:rsidR="00040750">
        <w:rPr>
          <w:rFonts w:ascii="Arial" w:hAnsi="Arial" w:cs="Arial"/>
        </w:rPr>
        <w:t>Regular</w:t>
      </w:r>
      <w:r>
        <w:rPr>
          <w:rFonts w:ascii="Arial" w:hAnsi="Arial" w:cs="Arial"/>
        </w:rPr>
        <w:t xml:space="preserve"> Meeting on </w:t>
      </w:r>
      <w:r w:rsidR="00040750">
        <w:rPr>
          <w:rFonts w:ascii="Arial" w:hAnsi="Arial" w:cs="Arial"/>
        </w:rPr>
        <w:t>September 3</w:t>
      </w:r>
      <w:r>
        <w:rPr>
          <w:rFonts w:ascii="Arial" w:hAnsi="Arial" w:cs="Arial"/>
        </w:rPr>
        <w:t>, 2024.</w:t>
      </w:r>
    </w:p>
    <w:p w14:paraId="044053CA" w14:textId="77777777" w:rsidR="00414E53" w:rsidRPr="002F2D5C" w:rsidRDefault="00414E53" w:rsidP="002F2D5C">
      <w:pPr>
        <w:ind w:left="1080"/>
        <w:jc w:val="both"/>
        <w:rPr>
          <w:rFonts w:ascii="Arial" w:hAnsi="Arial" w:cs="Arial"/>
        </w:rPr>
      </w:pPr>
    </w:p>
    <w:p w14:paraId="32DB2781" w14:textId="77777777" w:rsidR="00414E53" w:rsidRDefault="00414E53" w:rsidP="00414E53">
      <w:pPr>
        <w:tabs>
          <w:tab w:val="left" w:pos="1440"/>
          <w:tab w:val="left" w:pos="2160"/>
          <w:tab w:val="left" w:pos="2880"/>
        </w:tabs>
        <w:ind w:left="720"/>
        <w:jc w:val="both"/>
        <w:rPr>
          <w:rFonts w:ascii="Arial" w:hAnsi="Arial" w:cs="Arial"/>
        </w:rPr>
      </w:pPr>
      <w:r>
        <w:rPr>
          <w:rFonts w:ascii="Arial" w:hAnsi="Arial" w:cs="Arial"/>
        </w:rPr>
        <w:t>Motion_________________________   Second_________________________</w:t>
      </w:r>
    </w:p>
    <w:p w14:paraId="7B593B67" w14:textId="2FE88C96" w:rsidR="00040750" w:rsidRPr="008D0CC7" w:rsidRDefault="004351BF" w:rsidP="00073E82">
      <w:pPr>
        <w:tabs>
          <w:tab w:val="left" w:pos="720"/>
          <w:tab w:val="left" w:pos="1440"/>
          <w:tab w:val="left" w:pos="2160"/>
          <w:tab w:val="left" w:pos="2880"/>
          <w:tab w:val="left" w:pos="3600"/>
          <w:tab w:val="left" w:pos="6480"/>
        </w:tabs>
        <w:ind w:left="900" w:hanging="540"/>
        <w:jc w:val="both"/>
        <w:rPr>
          <w:rFonts w:ascii="Arial" w:hAnsi="Arial" w:cs="Arial"/>
          <w:u w:val="single"/>
        </w:rPr>
      </w:pPr>
      <w:r>
        <w:rPr>
          <w:rFonts w:ascii="Arial" w:hAnsi="Arial" w:cs="Arial"/>
        </w:rPr>
        <w:tab/>
        <w:t xml:space="preserve">Votes: </w:t>
      </w:r>
      <w:r>
        <w:rPr>
          <w:rFonts w:ascii="Arial" w:hAnsi="Arial" w:cs="Arial"/>
        </w:rPr>
        <w:tab/>
        <w:t xml:space="preserve">Siria </w:t>
      </w:r>
      <w:r>
        <w:rPr>
          <w:rFonts w:ascii="Arial" w:hAnsi="Arial" w:cs="Arial"/>
          <w:u w:val="single"/>
        </w:rPr>
        <w:tab/>
      </w:r>
      <w:r>
        <w:rPr>
          <w:rFonts w:ascii="Arial" w:hAnsi="Arial" w:cs="Arial"/>
          <w:u w:val="single"/>
        </w:rPr>
        <w:tab/>
      </w:r>
      <w:r w:rsidR="00040750">
        <w:rPr>
          <w:rFonts w:ascii="Arial" w:hAnsi="Arial" w:cs="Arial"/>
          <w:u w:val="single"/>
        </w:rPr>
        <w:t>;</w:t>
      </w:r>
      <w:r w:rsidR="00040750">
        <w:rPr>
          <w:rFonts w:ascii="Arial" w:hAnsi="Arial" w:cs="Arial"/>
        </w:rPr>
        <w:t xml:space="preserve"> </w:t>
      </w:r>
      <w:r>
        <w:rPr>
          <w:rFonts w:ascii="Arial" w:hAnsi="Arial" w:cs="Arial"/>
        </w:rPr>
        <w:t xml:space="preserve">Branham </w:t>
      </w:r>
      <w:r>
        <w:rPr>
          <w:rFonts w:ascii="Arial" w:hAnsi="Arial" w:cs="Arial"/>
          <w:u w:val="single"/>
        </w:rPr>
        <w:tab/>
      </w:r>
      <w:r w:rsidR="00040750">
        <w:rPr>
          <w:rFonts w:ascii="Arial" w:hAnsi="Arial" w:cs="Arial"/>
          <w:u w:val="single"/>
        </w:rPr>
        <w:t>;</w:t>
      </w:r>
      <w:r w:rsidR="00040750">
        <w:rPr>
          <w:rFonts w:ascii="Arial" w:hAnsi="Arial" w:cs="Arial"/>
        </w:rPr>
        <w:t xml:space="preserve"> Brennan </w:t>
      </w:r>
      <w:r w:rsidR="00040750">
        <w:rPr>
          <w:rFonts w:ascii="Arial" w:hAnsi="Arial" w:cs="Arial"/>
          <w:u w:val="single"/>
        </w:rPr>
        <w:tab/>
      </w:r>
      <w:r w:rsidR="00040750">
        <w:rPr>
          <w:rFonts w:ascii="Arial" w:hAnsi="Arial" w:cs="Arial"/>
          <w:u w:val="single"/>
        </w:rPr>
        <w:tab/>
      </w:r>
    </w:p>
    <w:p w14:paraId="39E4AC22" w14:textId="77777777" w:rsidR="009856D4" w:rsidRDefault="009856D4" w:rsidP="00D42BDB">
      <w:pPr>
        <w:tabs>
          <w:tab w:val="left" w:pos="720"/>
          <w:tab w:val="left" w:pos="1440"/>
          <w:tab w:val="left" w:pos="2160"/>
          <w:tab w:val="left" w:pos="2880"/>
          <w:tab w:val="left" w:pos="3600"/>
        </w:tabs>
        <w:ind w:left="720" w:hanging="720"/>
        <w:jc w:val="both"/>
        <w:rPr>
          <w:rFonts w:ascii="Arial" w:hAnsi="Arial" w:cs="Arial"/>
          <w:b/>
        </w:rPr>
      </w:pPr>
    </w:p>
    <w:p w14:paraId="14AC747D" w14:textId="23CCEF35" w:rsidR="00D42BDB" w:rsidRPr="009856D4" w:rsidRDefault="009856D4" w:rsidP="009856D4">
      <w:pPr>
        <w:tabs>
          <w:tab w:val="left" w:pos="720"/>
          <w:tab w:val="left" w:pos="1440"/>
          <w:tab w:val="left" w:pos="2160"/>
          <w:tab w:val="left" w:pos="2880"/>
          <w:tab w:val="left" w:pos="3600"/>
        </w:tabs>
        <w:ind w:left="720" w:hanging="720"/>
        <w:jc w:val="both"/>
        <w:rPr>
          <w:rFonts w:ascii="Arial" w:hAnsi="Arial" w:cs="Arial"/>
        </w:rPr>
      </w:pPr>
      <w:r>
        <w:rPr>
          <w:rFonts w:ascii="Arial" w:hAnsi="Arial" w:cs="Arial"/>
          <w:b/>
        </w:rPr>
        <w:t>5</w:t>
      </w:r>
      <w:r w:rsidR="00D42BDB">
        <w:rPr>
          <w:rFonts w:ascii="Arial" w:hAnsi="Arial" w:cs="Arial"/>
          <w:b/>
        </w:rPr>
        <w:t>.</w:t>
      </w:r>
      <w:r w:rsidR="00D42BDB">
        <w:rPr>
          <w:rFonts w:ascii="Arial" w:hAnsi="Arial" w:cs="Arial"/>
          <w:b/>
        </w:rPr>
        <w:tab/>
      </w:r>
      <w:bookmarkEnd w:id="2"/>
      <w:bookmarkEnd w:id="3"/>
      <w:bookmarkEnd w:id="4"/>
      <w:bookmarkEnd w:id="5"/>
      <w:bookmarkEnd w:id="6"/>
      <w:r w:rsidR="00EF527C">
        <w:rPr>
          <w:rFonts w:ascii="Arial" w:hAnsi="Arial" w:cs="Arial"/>
          <w:b/>
          <w:u w:val="single"/>
        </w:rPr>
        <w:t>Action Items</w:t>
      </w:r>
    </w:p>
    <w:p w14:paraId="08E0534C" w14:textId="77777777" w:rsidR="00E2094F" w:rsidRPr="00040750" w:rsidRDefault="00E2094F" w:rsidP="00040750">
      <w:pPr>
        <w:ind w:left="0"/>
        <w:rPr>
          <w:rFonts w:ascii="Arial" w:hAnsi="Arial" w:cs="Arial"/>
          <w:shd w:val="clear" w:color="auto" w:fill="FFFFFF"/>
        </w:rPr>
      </w:pPr>
    </w:p>
    <w:p w14:paraId="39B8C9A1" w14:textId="608AC425" w:rsidR="00E24DC0" w:rsidRDefault="00E24DC0" w:rsidP="00E24DC0">
      <w:pPr>
        <w:numPr>
          <w:ilvl w:val="0"/>
          <w:numId w:val="11"/>
        </w:numPr>
        <w:jc w:val="both"/>
        <w:rPr>
          <w:rFonts w:ascii="Arial" w:hAnsi="Arial" w:cs="Arial"/>
        </w:rPr>
      </w:pPr>
      <w:r>
        <w:rPr>
          <w:rFonts w:ascii="Arial" w:hAnsi="Arial" w:cs="Arial"/>
        </w:rPr>
        <w:t xml:space="preserve">Consideration </w:t>
      </w:r>
      <w:r w:rsidRPr="00040750">
        <w:rPr>
          <w:rFonts w:ascii="Arial" w:hAnsi="Arial" w:cs="Arial"/>
          <w:bCs/>
        </w:rPr>
        <w:t>and possible approval, denial, postponement, or other action regarding</w:t>
      </w:r>
      <w:r>
        <w:rPr>
          <w:rFonts w:ascii="Arial" w:hAnsi="Arial" w:cs="Arial"/>
          <w:bCs/>
        </w:rPr>
        <w:t xml:space="preserve"> a </w:t>
      </w:r>
      <w:r w:rsidR="00073E82">
        <w:rPr>
          <w:rFonts w:ascii="Arial" w:hAnsi="Arial" w:cs="Arial"/>
          <w:bCs/>
        </w:rPr>
        <w:t xml:space="preserve">joint resolution with the Public Works Authority </w:t>
      </w:r>
      <w:r w:rsidRPr="00E24DC0">
        <w:rPr>
          <w:rFonts w:ascii="Arial" w:hAnsi="Arial" w:cs="Arial"/>
          <w:bCs/>
        </w:rPr>
        <w:t>establishing an administrative freeze on all residential and commercial developments and zonings</w:t>
      </w:r>
      <w:r>
        <w:rPr>
          <w:rFonts w:ascii="Arial" w:hAnsi="Arial" w:cs="Arial"/>
          <w:bCs/>
        </w:rPr>
        <w:t>.</w:t>
      </w:r>
    </w:p>
    <w:p w14:paraId="10BAA912" w14:textId="72C93240" w:rsidR="00E24DC0" w:rsidRPr="00E24DC0" w:rsidRDefault="00E24DC0" w:rsidP="00E24DC0">
      <w:pPr>
        <w:ind w:left="1080"/>
        <w:jc w:val="both"/>
        <w:rPr>
          <w:rFonts w:ascii="Arial" w:hAnsi="Arial" w:cs="Arial"/>
        </w:rPr>
      </w:pPr>
      <w:r w:rsidRPr="00E24DC0">
        <w:rPr>
          <w:rFonts w:ascii="Arial" w:hAnsi="Arial" w:cs="Arial"/>
        </w:rPr>
        <w:br/>
        <w:t>Motion_________________________ Second_________________________</w:t>
      </w:r>
    </w:p>
    <w:p w14:paraId="63F4D2A8" w14:textId="77777777" w:rsidR="00E24DC0" w:rsidRDefault="00E24DC0" w:rsidP="00E24DC0">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018EBAE4" w14:textId="42425CEF" w:rsidR="00E24DC0" w:rsidRPr="00E24DC0" w:rsidRDefault="00E24DC0" w:rsidP="00E24DC0">
      <w:pPr>
        <w:jc w:val="both"/>
        <w:rPr>
          <w:rFonts w:ascii="Arial" w:hAnsi="Arial" w:cs="Arial"/>
        </w:rPr>
      </w:pPr>
    </w:p>
    <w:p w14:paraId="6EDBAF0F" w14:textId="77777777" w:rsidR="00E24DC0" w:rsidRPr="00E24DC0" w:rsidRDefault="00E2094F" w:rsidP="00040750">
      <w:pPr>
        <w:numPr>
          <w:ilvl w:val="0"/>
          <w:numId w:val="11"/>
        </w:numPr>
        <w:jc w:val="both"/>
        <w:rPr>
          <w:rFonts w:ascii="Arial" w:hAnsi="Arial" w:cs="Arial"/>
        </w:rPr>
      </w:pPr>
      <w:r w:rsidRPr="00040750">
        <w:rPr>
          <w:rFonts w:ascii="Arial" w:hAnsi="Arial" w:cs="Arial"/>
          <w:bCs/>
        </w:rPr>
        <w:t xml:space="preserve">Consideration and possible approval, denial, postponement, or other action regarding </w:t>
      </w:r>
      <w:r w:rsidR="00E24DC0">
        <w:rPr>
          <w:rFonts w:ascii="Arial" w:hAnsi="Arial" w:cs="Arial"/>
          <w:bCs/>
        </w:rPr>
        <w:t xml:space="preserve">a resolution to </w:t>
      </w:r>
      <w:r w:rsidR="00E24DC0" w:rsidRPr="00E24DC0">
        <w:rPr>
          <w:rFonts w:ascii="Arial" w:hAnsi="Arial" w:cs="Arial"/>
          <w:bCs/>
        </w:rPr>
        <w:t>Establishing The Town Of Washington Guiding Principles Committee</w:t>
      </w:r>
      <w:r w:rsidRPr="00040750">
        <w:rPr>
          <w:rFonts w:ascii="Arial" w:hAnsi="Arial" w:cs="Arial"/>
          <w:bCs/>
        </w:rPr>
        <w:t xml:space="preserve">.  </w:t>
      </w:r>
    </w:p>
    <w:p w14:paraId="6BE597DC" w14:textId="7CD7D6D8" w:rsidR="00040750" w:rsidRPr="00040750" w:rsidRDefault="00E2094F" w:rsidP="00E24DC0">
      <w:pPr>
        <w:ind w:left="1080"/>
        <w:jc w:val="both"/>
        <w:rPr>
          <w:rFonts w:ascii="Arial" w:hAnsi="Arial" w:cs="Arial"/>
        </w:rPr>
      </w:pPr>
      <w:r w:rsidRPr="00040750">
        <w:rPr>
          <w:rFonts w:ascii="Arial" w:hAnsi="Arial" w:cs="Arial"/>
        </w:rPr>
        <w:br/>
      </w:r>
      <w:r w:rsidR="00040750" w:rsidRPr="00040750">
        <w:rPr>
          <w:rFonts w:ascii="Arial" w:hAnsi="Arial" w:cs="Arial"/>
        </w:rPr>
        <w:t>Motion_________________________ Second_________________________</w:t>
      </w:r>
    </w:p>
    <w:p w14:paraId="1176143B" w14:textId="1304A695" w:rsidR="001C5043" w:rsidRDefault="00040750" w:rsidP="00040750">
      <w:pPr>
        <w:ind w:left="1080"/>
        <w:jc w:val="both"/>
        <w:rPr>
          <w:rFonts w:ascii="Arial" w:hAnsi="Arial" w:cs="Arial"/>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7DF98C8B" w14:textId="77777777" w:rsidR="000651C9" w:rsidRPr="000651C9" w:rsidRDefault="000651C9" w:rsidP="000651C9">
      <w:pPr>
        <w:ind w:left="0"/>
        <w:jc w:val="both"/>
        <w:rPr>
          <w:rFonts w:ascii="Arial" w:hAnsi="Arial" w:cs="Arial"/>
          <w:b/>
        </w:rPr>
      </w:pPr>
    </w:p>
    <w:p w14:paraId="12B0EC3B" w14:textId="74BBEA16" w:rsidR="00040750" w:rsidRPr="00040750" w:rsidRDefault="00DB19F3" w:rsidP="00040750">
      <w:pPr>
        <w:numPr>
          <w:ilvl w:val="0"/>
          <w:numId w:val="11"/>
        </w:numPr>
        <w:jc w:val="both"/>
        <w:rPr>
          <w:rFonts w:ascii="Arial" w:hAnsi="Arial" w:cs="Arial"/>
        </w:rPr>
      </w:pPr>
      <w:r w:rsidRPr="00E143DC">
        <w:rPr>
          <w:rFonts w:ascii="Arial" w:hAnsi="Arial" w:cs="Arial"/>
          <w:bCs/>
        </w:rPr>
        <w:t xml:space="preserve">Consideration and possible approval, denial, postponement, or other action regarding </w:t>
      </w:r>
      <w:r>
        <w:rPr>
          <w:rFonts w:ascii="Arial" w:hAnsi="Arial" w:cs="Arial"/>
          <w:bCs/>
        </w:rPr>
        <w:t>the development of a Planning Commission and Board of Adjustments</w:t>
      </w:r>
      <w:r w:rsidRPr="00E143DC">
        <w:rPr>
          <w:rFonts w:ascii="Arial" w:hAnsi="Arial" w:cs="Arial"/>
          <w:bCs/>
        </w:rPr>
        <w:t>.</w:t>
      </w:r>
      <w:r w:rsidR="00040750">
        <w:rPr>
          <w:rFonts w:ascii="Arial" w:hAnsi="Arial" w:cs="Arial"/>
          <w:bCs/>
        </w:rPr>
        <w:br/>
      </w:r>
      <w:r w:rsidR="00040750" w:rsidRPr="00040750">
        <w:rPr>
          <w:rFonts w:ascii="Arial" w:hAnsi="Arial" w:cs="Arial"/>
        </w:rPr>
        <w:br/>
        <w:t>Motion_________________________ Second_________________________</w:t>
      </w:r>
    </w:p>
    <w:p w14:paraId="45D91970" w14:textId="2830CC17" w:rsidR="00DB19F3" w:rsidRDefault="00040750" w:rsidP="00DB19F3">
      <w:pPr>
        <w:ind w:left="1080"/>
        <w:jc w:val="both"/>
        <w:rPr>
          <w:rFonts w:ascii="Arial" w:hAnsi="Arial" w:cs="Arial"/>
          <w:u w:val="single"/>
        </w:rPr>
      </w:pPr>
      <w:r>
        <w:rPr>
          <w:rFonts w:ascii="Arial" w:hAnsi="Arial" w:cs="Arial"/>
        </w:rPr>
        <w:lastRenderedPageBreak/>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12162387" w14:textId="77777777" w:rsidR="00040750" w:rsidRPr="00DB19F3" w:rsidRDefault="00040750" w:rsidP="00DB19F3">
      <w:pPr>
        <w:ind w:left="1080"/>
        <w:jc w:val="both"/>
        <w:rPr>
          <w:rFonts w:ascii="Arial" w:hAnsi="Arial" w:cs="Arial"/>
          <w:b/>
        </w:rPr>
      </w:pPr>
    </w:p>
    <w:p w14:paraId="75A41277" w14:textId="77777777" w:rsidR="00E24DC0" w:rsidRPr="00040750" w:rsidRDefault="00E24DC0" w:rsidP="00E24DC0">
      <w:pPr>
        <w:numPr>
          <w:ilvl w:val="0"/>
          <w:numId w:val="11"/>
        </w:numPr>
        <w:jc w:val="both"/>
        <w:rPr>
          <w:rFonts w:ascii="Arial" w:hAnsi="Arial" w:cs="Arial"/>
        </w:rPr>
      </w:pPr>
      <w:r>
        <w:rPr>
          <w:rFonts w:ascii="Arial" w:hAnsi="Arial" w:cs="Arial"/>
        </w:rPr>
        <w:t>Consideration and possible approval, denial, postponement, or other action regarding traffic safety at and around the intersection of Main &amp; Morehead</w:t>
      </w:r>
      <w:r>
        <w:rPr>
          <w:rFonts w:ascii="Arial" w:hAnsi="Arial" w:cs="Arial"/>
        </w:rPr>
        <w:br/>
      </w:r>
      <w:r>
        <w:rPr>
          <w:rFonts w:ascii="Arial" w:hAnsi="Arial" w:cs="Arial"/>
        </w:rPr>
        <w:br/>
      </w:r>
      <w:r w:rsidRPr="00040750">
        <w:rPr>
          <w:rFonts w:ascii="Arial" w:hAnsi="Arial" w:cs="Arial"/>
        </w:rPr>
        <w:t>Motion_________________________ Second_________________________</w:t>
      </w:r>
    </w:p>
    <w:p w14:paraId="32655D43" w14:textId="77777777" w:rsidR="00E24DC0" w:rsidRDefault="00E24DC0" w:rsidP="00E24DC0">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00668B46" w14:textId="75B79ABE" w:rsidR="00E24DC0" w:rsidRDefault="00E24DC0" w:rsidP="00E24DC0">
      <w:pPr>
        <w:jc w:val="both"/>
        <w:rPr>
          <w:rFonts w:ascii="Arial" w:hAnsi="Arial" w:cs="Arial"/>
        </w:rPr>
      </w:pPr>
    </w:p>
    <w:p w14:paraId="09D3271E" w14:textId="35CC79B9" w:rsidR="00E24DC0" w:rsidRPr="00040750" w:rsidRDefault="00E24DC0" w:rsidP="00E24DC0">
      <w:pPr>
        <w:numPr>
          <w:ilvl w:val="0"/>
          <w:numId w:val="11"/>
        </w:numPr>
        <w:jc w:val="both"/>
        <w:rPr>
          <w:rFonts w:ascii="Arial" w:hAnsi="Arial" w:cs="Arial"/>
        </w:rPr>
      </w:pPr>
      <w:r>
        <w:rPr>
          <w:rFonts w:ascii="Arial" w:hAnsi="Arial" w:cs="Arial"/>
        </w:rPr>
        <w:t xml:space="preserve">Consideration </w:t>
      </w:r>
      <w:r w:rsidRPr="00E143DC">
        <w:rPr>
          <w:rFonts w:ascii="Arial" w:hAnsi="Arial" w:cs="Arial"/>
          <w:bCs/>
        </w:rPr>
        <w:t xml:space="preserve">and possible approval, denial, postponement, or other action regarding </w:t>
      </w:r>
      <w:r>
        <w:rPr>
          <w:rFonts w:ascii="Arial" w:hAnsi="Arial" w:cs="Arial"/>
          <w:bCs/>
        </w:rPr>
        <w:t>a request for reimbursement from The Dirty Hound for lost wages.</w:t>
      </w:r>
      <w:r>
        <w:rPr>
          <w:rFonts w:ascii="Arial" w:hAnsi="Arial" w:cs="Arial"/>
          <w:bCs/>
        </w:rPr>
        <w:br/>
      </w:r>
      <w:r>
        <w:rPr>
          <w:rFonts w:ascii="Arial" w:hAnsi="Arial" w:cs="Arial"/>
          <w:bCs/>
        </w:rPr>
        <w:br/>
      </w:r>
      <w:r w:rsidRPr="00040750">
        <w:rPr>
          <w:rFonts w:ascii="Arial" w:hAnsi="Arial" w:cs="Arial"/>
        </w:rPr>
        <w:t>Motion_________________________ Second_________________________</w:t>
      </w:r>
    </w:p>
    <w:p w14:paraId="04906805" w14:textId="77777777" w:rsidR="00E24DC0" w:rsidRDefault="00E24DC0" w:rsidP="00E24DC0">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27CD51A4" w14:textId="32F32B2F" w:rsidR="00E24DC0" w:rsidRPr="00E24DC0" w:rsidRDefault="00E24DC0" w:rsidP="00E24DC0">
      <w:pPr>
        <w:ind w:left="1080"/>
        <w:jc w:val="both"/>
        <w:rPr>
          <w:rFonts w:ascii="Arial" w:hAnsi="Arial" w:cs="Arial"/>
        </w:rPr>
      </w:pPr>
    </w:p>
    <w:p w14:paraId="324EBF3C" w14:textId="4603A464" w:rsidR="00B9726A" w:rsidRDefault="00B9726A" w:rsidP="00040750">
      <w:pPr>
        <w:numPr>
          <w:ilvl w:val="0"/>
          <w:numId w:val="11"/>
        </w:numPr>
        <w:jc w:val="both"/>
        <w:rPr>
          <w:rFonts w:ascii="Arial" w:hAnsi="Arial" w:cs="Arial"/>
        </w:rPr>
      </w:pPr>
      <w:r>
        <w:rPr>
          <w:rFonts w:ascii="Arial" w:hAnsi="Arial" w:cs="Arial"/>
        </w:rPr>
        <w:t xml:space="preserve">Consideration and possible approval, denial, postponement, or other action </w:t>
      </w:r>
      <w:r w:rsidR="00FD3DA4" w:rsidRPr="00FD3DA4">
        <w:rPr>
          <w:rFonts w:ascii="Arial" w:hAnsi="Arial" w:cs="Arial"/>
        </w:rPr>
        <w:t xml:space="preserve">amending </w:t>
      </w:r>
      <w:r w:rsidR="00FD3DA4">
        <w:rPr>
          <w:rFonts w:ascii="Arial" w:hAnsi="Arial" w:cs="Arial"/>
        </w:rPr>
        <w:t>A</w:t>
      </w:r>
      <w:r w:rsidR="00FD3DA4" w:rsidRPr="00FD3DA4">
        <w:rPr>
          <w:rFonts w:ascii="Arial" w:hAnsi="Arial" w:cs="Arial"/>
        </w:rPr>
        <w:t>rticle 4 (</w:t>
      </w:r>
      <w:r w:rsidR="00FD3DA4">
        <w:rPr>
          <w:rFonts w:ascii="Arial" w:hAnsi="Arial" w:cs="Arial"/>
        </w:rPr>
        <w:t>F</w:t>
      </w:r>
      <w:r w:rsidR="00FD3DA4" w:rsidRPr="00FD3DA4">
        <w:rPr>
          <w:rFonts w:ascii="Arial" w:hAnsi="Arial" w:cs="Arial"/>
        </w:rPr>
        <w:t xml:space="preserve">inancial and </w:t>
      </w:r>
      <w:r w:rsidR="00FD3DA4">
        <w:rPr>
          <w:rFonts w:ascii="Arial" w:hAnsi="Arial" w:cs="Arial"/>
        </w:rPr>
        <w:t>B</w:t>
      </w:r>
      <w:r w:rsidR="00FD3DA4" w:rsidRPr="00FD3DA4">
        <w:rPr>
          <w:rFonts w:ascii="Arial" w:hAnsi="Arial" w:cs="Arial"/>
        </w:rPr>
        <w:t xml:space="preserve">usiness </w:t>
      </w:r>
      <w:r w:rsidR="00FD3DA4">
        <w:rPr>
          <w:rFonts w:ascii="Arial" w:hAnsi="Arial" w:cs="Arial"/>
        </w:rPr>
        <w:t>P</w:t>
      </w:r>
      <w:r w:rsidR="00FD3DA4" w:rsidRPr="00FD3DA4">
        <w:rPr>
          <w:rFonts w:ascii="Arial" w:hAnsi="Arial" w:cs="Arial"/>
        </w:rPr>
        <w:t>rocedures)</w:t>
      </w:r>
      <w:r w:rsidR="00FD3DA4">
        <w:rPr>
          <w:rFonts w:ascii="Arial" w:hAnsi="Arial" w:cs="Arial"/>
        </w:rPr>
        <w:t xml:space="preserve"> to establish permits for food trucks and similar vendors.  </w:t>
      </w:r>
    </w:p>
    <w:p w14:paraId="3856B7A3" w14:textId="77777777" w:rsidR="00DE4507" w:rsidRPr="00040750" w:rsidRDefault="00DE4507" w:rsidP="00DE4507">
      <w:pPr>
        <w:ind w:left="1080"/>
        <w:jc w:val="both"/>
        <w:rPr>
          <w:rFonts w:ascii="Arial" w:hAnsi="Arial" w:cs="Arial"/>
        </w:rPr>
      </w:pPr>
      <w:r>
        <w:rPr>
          <w:rFonts w:ascii="Arial" w:hAnsi="Arial" w:cs="Arial"/>
          <w:bCs/>
        </w:rPr>
        <w:br/>
      </w:r>
      <w:r w:rsidRPr="00040750">
        <w:rPr>
          <w:rFonts w:ascii="Arial" w:hAnsi="Arial" w:cs="Arial"/>
        </w:rPr>
        <w:t>Motion_________________________ Second_________________________</w:t>
      </w:r>
    </w:p>
    <w:p w14:paraId="71CFC6B2" w14:textId="77777777" w:rsidR="00DE4507" w:rsidRDefault="00DE4507" w:rsidP="00DE4507">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5213E87E" w14:textId="77777777" w:rsidR="00B9726A" w:rsidRPr="00B9726A" w:rsidRDefault="00B9726A" w:rsidP="00B9726A">
      <w:pPr>
        <w:jc w:val="both"/>
        <w:rPr>
          <w:rFonts w:ascii="Arial" w:hAnsi="Arial" w:cs="Arial"/>
        </w:rPr>
      </w:pPr>
    </w:p>
    <w:p w14:paraId="5AF16CBA" w14:textId="40EF2AEB" w:rsidR="00DE4507" w:rsidRPr="00040750" w:rsidRDefault="00DE4507" w:rsidP="00DE4507">
      <w:pPr>
        <w:numPr>
          <w:ilvl w:val="0"/>
          <w:numId w:val="11"/>
        </w:numPr>
        <w:jc w:val="both"/>
        <w:rPr>
          <w:rFonts w:ascii="Arial" w:hAnsi="Arial" w:cs="Arial"/>
        </w:rPr>
      </w:pPr>
      <w:r>
        <w:rPr>
          <w:rFonts w:ascii="Arial" w:hAnsi="Arial" w:cs="Arial"/>
        </w:rPr>
        <w:t xml:space="preserve">Consideration </w:t>
      </w:r>
      <w:r w:rsidRPr="00E143DC">
        <w:rPr>
          <w:rFonts w:ascii="Arial" w:hAnsi="Arial" w:cs="Arial"/>
          <w:bCs/>
        </w:rPr>
        <w:t xml:space="preserve">and possible approval, denial, postponement, or other action regarding </w:t>
      </w:r>
      <w:r>
        <w:rPr>
          <w:rFonts w:ascii="Arial" w:hAnsi="Arial" w:cs="Arial"/>
          <w:bCs/>
        </w:rPr>
        <w:t>a request to be heard from Pam Siria regarding traffic safety.</w:t>
      </w:r>
      <w:r>
        <w:rPr>
          <w:rFonts w:ascii="Arial" w:hAnsi="Arial" w:cs="Arial"/>
          <w:bCs/>
        </w:rPr>
        <w:br/>
      </w:r>
      <w:r>
        <w:rPr>
          <w:rFonts w:ascii="Arial" w:hAnsi="Arial" w:cs="Arial"/>
          <w:bCs/>
        </w:rPr>
        <w:br/>
      </w:r>
      <w:r w:rsidRPr="00040750">
        <w:rPr>
          <w:rFonts w:ascii="Arial" w:hAnsi="Arial" w:cs="Arial"/>
        </w:rPr>
        <w:t>Motion_________________________ Second_________________________</w:t>
      </w:r>
    </w:p>
    <w:p w14:paraId="7AE50477" w14:textId="77777777" w:rsidR="00DE4507" w:rsidRDefault="00DE4507" w:rsidP="00DE4507">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57B7E516" w14:textId="1F3F005F" w:rsidR="00DE4507" w:rsidRPr="00DE4507" w:rsidRDefault="00DE4507" w:rsidP="00DE4507">
      <w:pPr>
        <w:ind w:left="1080"/>
        <w:jc w:val="both"/>
        <w:rPr>
          <w:rFonts w:ascii="Arial" w:hAnsi="Arial" w:cs="Arial"/>
        </w:rPr>
      </w:pPr>
    </w:p>
    <w:p w14:paraId="396DF382" w14:textId="4B069CBD" w:rsidR="00040750" w:rsidRPr="00040750" w:rsidRDefault="00474C4C" w:rsidP="00040750">
      <w:pPr>
        <w:numPr>
          <w:ilvl w:val="0"/>
          <w:numId w:val="11"/>
        </w:numPr>
        <w:jc w:val="both"/>
        <w:rPr>
          <w:rFonts w:ascii="Arial" w:hAnsi="Arial" w:cs="Arial"/>
        </w:rPr>
      </w:pPr>
      <w:r>
        <w:rPr>
          <w:rFonts w:ascii="Arial" w:hAnsi="Arial" w:cs="Arial"/>
          <w:bCs/>
        </w:rPr>
        <w:t>New Business (if any)</w:t>
      </w:r>
    </w:p>
    <w:p w14:paraId="55133726" w14:textId="60C67B1D" w:rsidR="00040750" w:rsidRPr="00040750" w:rsidRDefault="00040750" w:rsidP="00040750">
      <w:pPr>
        <w:ind w:left="1080"/>
        <w:jc w:val="both"/>
        <w:rPr>
          <w:rFonts w:ascii="Arial" w:hAnsi="Arial" w:cs="Arial"/>
        </w:rPr>
      </w:pPr>
      <w:r w:rsidRPr="00040750">
        <w:rPr>
          <w:rFonts w:ascii="Arial" w:hAnsi="Arial" w:cs="Arial"/>
        </w:rPr>
        <w:br/>
        <w:t>Motion_________________________ Second_________________________</w:t>
      </w:r>
    </w:p>
    <w:p w14:paraId="5D37879E" w14:textId="77777777" w:rsidR="00040750" w:rsidRDefault="00040750" w:rsidP="00040750">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726B91BD" w14:textId="77777777" w:rsidR="00C31021" w:rsidRPr="00C31021" w:rsidRDefault="00C31021" w:rsidP="00C31021">
      <w:pPr>
        <w:jc w:val="both"/>
        <w:rPr>
          <w:rFonts w:ascii="Arial" w:hAnsi="Arial" w:cs="Arial"/>
          <w:b/>
        </w:rPr>
      </w:pPr>
    </w:p>
    <w:p w14:paraId="35B75289" w14:textId="77777777" w:rsidR="00D42BDB" w:rsidRDefault="009856D4" w:rsidP="00E76176">
      <w:pPr>
        <w:tabs>
          <w:tab w:val="left" w:pos="720"/>
          <w:tab w:val="left" w:pos="1440"/>
          <w:tab w:val="left" w:pos="2160"/>
          <w:tab w:val="left" w:pos="2880"/>
          <w:tab w:val="left" w:pos="3600"/>
        </w:tabs>
        <w:ind w:left="720" w:hanging="720"/>
        <w:jc w:val="both"/>
        <w:rPr>
          <w:rFonts w:ascii="Arial" w:hAnsi="Arial" w:cs="Arial"/>
          <w:b/>
        </w:rPr>
      </w:pPr>
      <w:r>
        <w:rPr>
          <w:rFonts w:ascii="Arial" w:hAnsi="Arial" w:cs="Arial"/>
          <w:b/>
        </w:rPr>
        <w:t>6</w:t>
      </w:r>
      <w:r w:rsidR="00E76176">
        <w:rPr>
          <w:rFonts w:ascii="Arial" w:hAnsi="Arial" w:cs="Arial"/>
          <w:b/>
        </w:rPr>
        <w:t>.</w:t>
      </w:r>
      <w:r w:rsidR="00E76176">
        <w:rPr>
          <w:rFonts w:ascii="Arial" w:hAnsi="Arial" w:cs="Arial"/>
          <w:b/>
        </w:rPr>
        <w:tab/>
      </w:r>
      <w:r w:rsidR="007641D1">
        <w:rPr>
          <w:rFonts w:ascii="Arial" w:hAnsi="Arial" w:cs="Arial"/>
          <w:b/>
          <w:u w:val="single"/>
        </w:rPr>
        <w:t>Financial Reports</w:t>
      </w:r>
    </w:p>
    <w:p w14:paraId="54E63473" w14:textId="77777777" w:rsidR="00D42BDB" w:rsidRDefault="00D42BDB" w:rsidP="00E76176">
      <w:pPr>
        <w:tabs>
          <w:tab w:val="left" w:pos="720"/>
          <w:tab w:val="left" w:pos="1440"/>
          <w:tab w:val="left" w:pos="2160"/>
          <w:tab w:val="left" w:pos="2880"/>
          <w:tab w:val="left" w:pos="3600"/>
        </w:tabs>
        <w:ind w:left="720" w:hanging="720"/>
        <w:jc w:val="both"/>
        <w:rPr>
          <w:rFonts w:ascii="Arial" w:hAnsi="Arial" w:cs="Arial"/>
          <w:b/>
        </w:rPr>
      </w:pPr>
    </w:p>
    <w:p w14:paraId="1E770216" w14:textId="51B34842" w:rsidR="00D42BDB" w:rsidRDefault="00D42BDB" w:rsidP="00E76176">
      <w:pPr>
        <w:tabs>
          <w:tab w:val="left" w:pos="720"/>
          <w:tab w:val="left" w:pos="1440"/>
          <w:tab w:val="left" w:pos="2160"/>
          <w:tab w:val="left" w:pos="2880"/>
          <w:tab w:val="left" w:pos="3600"/>
        </w:tabs>
        <w:ind w:left="720" w:hanging="720"/>
        <w:jc w:val="both"/>
        <w:rPr>
          <w:rFonts w:ascii="Arial" w:hAnsi="Arial" w:cs="Arial"/>
        </w:rPr>
      </w:pPr>
      <w:r>
        <w:rPr>
          <w:rFonts w:ascii="Arial" w:hAnsi="Arial" w:cs="Arial"/>
          <w:b/>
        </w:rPr>
        <w:tab/>
      </w:r>
      <w:r w:rsidR="007641D1">
        <w:rPr>
          <w:rFonts w:ascii="Arial" w:hAnsi="Arial" w:cs="Arial"/>
        </w:rPr>
        <w:t xml:space="preserve">The regular monthly financial reports for all funds are provided to </w:t>
      </w:r>
      <w:r w:rsidR="00D639CA">
        <w:rPr>
          <w:rFonts w:ascii="Arial" w:hAnsi="Arial" w:cs="Arial"/>
        </w:rPr>
        <w:t>Trustees</w:t>
      </w:r>
      <w:r w:rsidR="007641D1">
        <w:rPr>
          <w:rFonts w:ascii="Arial" w:hAnsi="Arial" w:cs="Arial"/>
        </w:rPr>
        <w:t xml:space="preserve"> for their review and information. (presented by </w:t>
      </w:r>
      <w:r w:rsidR="00D639CA">
        <w:rPr>
          <w:rFonts w:ascii="Arial" w:hAnsi="Arial" w:cs="Arial"/>
        </w:rPr>
        <w:t>Town Administrator Mica A. Lunt</w:t>
      </w:r>
      <w:r w:rsidR="007641D1">
        <w:rPr>
          <w:rFonts w:ascii="Arial" w:hAnsi="Arial" w:cs="Arial"/>
        </w:rPr>
        <w:t>)</w:t>
      </w:r>
    </w:p>
    <w:p w14:paraId="5697C575" w14:textId="77777777" w:rsidR="00D42BDB" w:rsidRDefault="00D42BDB" w:rsidP="00E76176">
      <w:pPr>
        <w:tabs>
          <w:tab w:val="left" w:pos="720"/>
          <w:tab w:val="left" w:pos="1440"/>
          <w:tab w:val="left" w:pos="2160"/>
          <w:tab w:val="left" w:pos="2880"/>
          <w:tab w:val="left" w:pos="3600"/>
        </w:tabs>
        <w:ind w:left="720" w:hanging="720"/>
        <w:jc w:val="both"/>
        <w:rPr>
          <w:rFonts w:ascii="Arial" w:hAnsi="Arial" w:cs="Arial"/>
        </w:rPr>
      </w:pPr>
    </w:p>
    <w:p w14:paraId="177EED94" w14:textId="77777777" w:rsidR="00D42BDB" w:rsidRPr="00D42BDB" w:rsidRDefault="00D42BDB" w:rsidP="00E76176">
      <w:pPr>
        <w:tabs>
          <w:tab w:val="left" w:pos="720"/>
          <w:tab w:val="left" w:pos="1440"/>
          <w:tab w:val="left" w:pos="2160"/>
          <w:tab w:val="left" w:pos="2880"/>
          <w:tab w:val="left" w:pos="3600"/>
        </w:tabs>
        <w:ind w:left="720" w:hanging="720"/>
        <w:jc w:val="both"/>
        <w:rPr>
          <w:rFonts w:ascii="Arial" w:hAnsi="Arial" w:cs="Arial"/>
        </w:rPr>
      </w:pPr>
      <w:r>
        <w:rPr>
          <w:rFonts w:ascii="Arial" w:hAnsi="Arial" w:cs="Arial"/>
        </w:rPr>
        <w:tab/>
        <w:t>This item is for informational-purposes only.</w:t>
      </w:r>
    </w:p>
    <w:p w14:paraId="7B6CF298" w14:textId="77777777" w:rsidR="00D42BDB" w:rsidRDefault="00D42BDB" w:rsidP="00E76176">
      <w:pPr>
        <w:tabs>
          <w:tab w:val="left" w:pos="720"/>
          <w:tab w:val="left" w:pos="1440"/>
          <w:tab w:val="left" w:pos="2160"/>
          <w:tab w:val="left" w:pos="2880"/>
          <w:tab w:val="left" w:pos="3600"/>
        </w:tabs>
        <w:ind w:left="720" w:hanging="720"/>
        <w:jc w:val="both"/>
        <w:rPr>
          <w:rFonts w:ascii="Arial" w:hAnsi="Arial" w:cs="Arial"/>
          <w:b/>
        </w:rPr>
      </w:pPr>
    </w:p>
    <w:p w14:paraId="1DA3BB64" w14:textId="0CEC22A8" w:rsidR="00AB0E20" w:rsidRDefault="009856D4" w:rsidP="00E76176">
      <w:pPr>
        <w:tabs>
          <w:tab w:val="left" w:pos="720"/>
          <w:tab w:val="left" w:pos="1440"/>
          <w:tab w:val="left" w:pos="2160"/>
          <w:tab w:val="left" w:pos="2880"/>
          <w:tab w:val="left" w:pos="3600"/>
        </w:tabs>
        <w:ind w:left="720" w:hanging="720"/>
        <w:jc w:val="both"/>
        <w:rPr>
          <w:rFonts w:ascii="Arial" w:hAnsi="Arial" w:cs="Arial"/>
          <w:b/>
          <w:u w:val="single"/>
        </w:rPr>
      </w:pPr>
      <w:r>
        <w:rPr>
          <w:rFonts w:ascii="Arial" w:hAnsi="Arial" w:cs="Arial"/>
          <w:b/>
        </w:rPr>
        <w:t>7</w:t>
      </w:r>
      <w:r w:rsidR="00AB0E20">
        <w:rPr>
          <w:rFonts w:ascii="Arial" w:hAnsi="Arial" w:cs="Arial"/>
          <w:b/>
        </w:rPr>
        <w:t>.</w:t>
      </w:r>
      <w:r w:rsidR="00AB0E20">
        <w:rPr>
          <w:rFonts w:ascii="Arial" w:hAnsi="Arial" w:cs="Arial"/>
          <w:b/>
        </w:rPr>
        <w:tab/>
      </w:r>
      <w:r w:rsidR="007641D1">
        <w:rPr>
          <w:rFonts w:ascii="Arial" w:hAnsi="Arial" w:cs="Arial"/>
          <w:b/>
          <w:u w:val="single"/>
        </w:rPr>
        <w:t>Correspondence</w:t>
      </w:r>
    </w:p>
    <w:p w14:paraId="2D589CB5" w14:textId="77777777" w:rsidR="00AB0E20" w:rsidRDefault="00AB0E20" w:rsidP="00AB0E20">
      <w:pPr>
        <w:tabs>
          <w:tab w:val="left" w:pos="720"/>
          <w:tab w:val="left" w:pos="1440"/>
          <w:tab w:val="left" w:pos="2160"/>
          <w:tab w:val="left" w:pos="2880"/>
          <w:tab w:val="left" w:pos="3600"/>
        </w:tabs>
        <w:ind w:left="720"/>
        <w:jc w:val="both"/>
        <w:rPr>
          <w:rFonts w:ascii="Arial" w:hAnsi="Arial" w:cs="Arial"/>
          <w:u w:val="single"/>
        </w:rPr>
      </w:pPr>
    </w:p>
    <w:p w14:paraId="3B809A21" w14:textId="77777777" w:rsidR="00414E53" w:rsidRDefault="00414E53" w:rsidP="00AB0E20">
      <w:pPr>
        <w:tabs>
          <w:tab w:val="left" w:pos="720"/>
          <w:tab w:val="left" w:pos="1440"/>
          <w:tab w:val="left" w:pos="2160"/>
          <w:tab w:val="left" w:pos="2880"/>
          <w:tab w:val="left" w:pos="3600"/>
        </w:tabs>
        <w:ind w:left="720"/>
        <w:jc w:val="both"/>
        <w:rPr>
          <w:rFonts w:ascii="Arial" w:hAnsi="Arial" w:cs="Arial"/>
        </w:rPr>
      </w:pPr>
      <w:r>
        <w:rPr>
          <w:rFonts w:ascii="Arial" w:hAnsi="Arial" w:cs="Arial"/>
        </w:rPr>
        <w:t>The following correspondence is provided to council for their review and information:</w:t>
      </w:r>
    </w:p>
    <w:p w14:paraId="4FA5BDAD" w14:textId="77777777" w:rsidR="00414E53" w:rsidRDefault="00414E53" w:rsidP="00AB0E20">
      <w:pPr>
        <w:tabs>
          <w:tab w:val="left" w:pos="720"/>
          <w:tab w:val="left" w:pos="1440"/>
          <w:tab w:val="left" w:pos="2160"/>
          <w:tab w:val="left" w:pos="2880"/>
          <w:tab w:val="left" w:pos="3600"/>
        </w:tabs>
        <w:ind w:left="720"/>
        <w:jc w:val="both"/>
        <w:rPr>
          <w:rFonts w:ascii="Arial" w:hAnsi="Arial" w:cs="Arial"/>
        </w:rPr>
      </w:pPr>
    </w:p>
    <w:p w14:paraId="3FDAF056" w14:textId="288FC979" w:rsidR="00414E53" w:rsidRPr="00E143DC" w:rsidRDefault="005E7A7C" w:rsidP="00E143DC">
      <w:pPr>
        <w:pStyle w:val="ListParagraph"/>
        <w:numPr>
          <w:ilvl w:val="0"/>
          <w:numId w:val="19"/>
        </w:numPr>
        <w:tabs>
          <w:tab w:val="left" w:pos="720"/>
          <w:tab w:val="left" w:pos="1440"/>
          <w:tab w:val="left" w:pos="2160"/>
          <w:tab w:val="left" w:pos="2880"/>
          <w:tab w:val="left" w:pos="3600"/>
        </w:tabs>
        <w:jc w:val="both"/>
        <w:rPr>
          <w:rFonts w:ascii="Arial" w:hAnsi="Arial" w:cs="Arial"/>
        </w:rPr>
      </w:pPr>
      <w:r>
        <w:rPr>
          <w:rFonts w:ascii="Arial" w:hAnsi="Arial" w:cs="Arial"/>
        </w:rPr>
        <w:t>None</w:t>
      </w:r>
    </w:p>
    <w:p w14:paraId="1A7FDC76" w14:textId="77777777" w:rsidR="00AB0E20" w:rsidRPr="00AB0E20" w:rsidRDefault="00AB0E20" w:rsidP="00AB0E20">
      <w:pPr>
        <w:tabs>
          <w:tab w:val="left" w:pos="720"/>
          <w:tab w:val="left" w:pos="1440"/>
          <w:tab w:val="left" w:pos="2160"/>
          <w:tab w:val="left" w:pos="2880"/>
          <w:tab w:val="left" w:pos="3600"/>
        </w:tabs>
        <w:ind w:left="720"/>
        <w:jc w:val="both"/>
        <w:rPr>
          <w:rFonts w:ascii="Arial" w:hAnsi="Arial" w:cs="Arial"/>
          <w:u w:val="single"/>
        </w:rPr>
      </w:pPr>
    </w:p>
    <w:p w14:paraId="363951A4" w14:textId="454D7636" w:rsidR="00522E58" w:rsidRDefault="009856D4" w:rsidP="003B63E1">
      <w:pPr>
        <w:tabs>
          <w:tab w:val="left" w:pos="720"/>
          <w:tab w:val="left" w:pos="1440"/>
          <w:tab w:val="left" w:pos="2160"/>
          <w:tab w:val="left" w:pos="2880"/>
          <w:tab w:val="left" w:pos="3600"/>
        </w:tabs>
        <w:ind w:left="720" w:hanging="720"/>
        <w:jc w:val="both"/>
        <w:rPr>
          <w:rFonts w:ascii="Arial" w:hAnsi="Arial" w:cs="Arial"/>
          <w:b/>
        </w:rPr>
      </w:pPr>
      <w:r>
        <w:rPr>
          <w:rFonts w:ascii="Arial" w:hAnsi="Arial" w:cs="Arial"/>
          <w:b/>
        </w:rPr>
        <w:t>8</w:t>
      </w:r>
      <w:r w:rsidR="00E262C4">
        <w:rPr>
          <w:rFonts w:ascii="Arial" w:hAnsi="Arial" w:cs="Arial"/>
          <w:b/>
        </w:rPr>
        <w:t>.</w:t>
      </w:r>
      <w:r w:rsidR="00522E58">
        <w:rPr>
          <w:rFonts w:ascii="Arial" w:hAnsi="Arial" w:cs="Arial"/>
          <w:b/>
        </w:rPr>
        <w:tab/>
      </w:r>
      <w:r w:rsidR="002C38DF">
        <w:rPr>
          <w:rFonts w:ascii="Arial" w:hAnsi="Arial" w:cs="Arial"/>
          <w:b/>
          <w:u w:val="single"/>
        </w:rPr>
        <w:t>Town Administrator</w:t>
      </w:r>
      <w:r w:rsidR="004A66DF">
        <w:rPr>
          <w:rFonts w:ascii="Arial" w:hAnsi="Arial" w:cs="Arial"/>
          <w:b/>
          <w:u w:val="single"/>
        </w:rPr>
        <w:t>, Staff,</w:t>
      </w:r>
      <w:r w:rsidR="002C38DF">
        <w:rPr>
          <w:rFonts w:ascii="Arial" w:hAnsi="Arial" w:cs="Arial"/>
          <w:b/>
          <w:u w:val="single"/>
        </w:rPr>
        <w:t xml:space="preserve"> </w:t>
      </w:r>
      <w:r w:rsidR="00414E53">
        <w:rPr>
          <w:rFonts w:ascii="Arial" w:hAnsi="Arial" w:cs="Arial"/>
          <w:b/>
          <w:u w:val="single"/>
        </w:rPr>
        <w:t xml:space="preserve">and </w:t>
      </w:r>
      <w:r w:rsidR="002C38DF">
        <w:rPr>
          <w:rFonts w:ascii="Arial" w:hAnsi="Arial" w:cs="Arial"/>
          <w:b/>
          <w:u w:val="single"/>
        </w:rPr>
        <w:t xml:space="preserve">Trustee </w:t>
      </w:r>
      <w:r w:rsidR="00414E53">
        <w:rPr>
          <w:rFonts w:ascii="Arial" w:hAnsi="Arial" w:cs="Arial"/>
          <w:b/>
          <w:u w:val="single"/>
        </w:rPr>
        <w:t>Reports</w:t>
      </w:r>
    </w:p>
    <w:p w14:paraId="4FFDD1F3" w14:textId="77777777" w:rsidR="00522E58" w:rsidRDefault="00522E58" w:rsidP="003B63E1">
      <w:pPr>
        <w:tabs>
          <w:tab w:val="left" w:pos="720"/>
          <w:tab w:val="left" w:pos="1440"/>
          <w:tab w:val="left" w:pos="2160"/>
          <w:tab w:val="left" w:pos="2880"/>
          <w:tab w:val="left" w:pos="3600"/>
        </w:tabs>
        <w:ind w:left="720" w:hanging="720"/>
        <w:jc w:val="both"/>
        <w:rPr>
          <w:rFonts w:ascii="Arial" w:hAnsi="Arial" w:cs="Arial"/>
        </w:rPr>
      </w:pPr>
    </w:p>
    <w:p w14:paraId="576C3B28" w14:textId="6F2C1B29" w:rsidR="00522E58" w:rsidRDefault="00414E53" w:rsidP="00522E58">
      <w:pPr>
        <w:tabs>
          <w:tab w:val="left" w:pos="720"/>
          <w:tab w:val="left" w:pos="1440"/>
          <w:tab w:val="left" w:pos="2160"/>
          <w:tab w:val="left" w:pos="2880"/>
          <w:tab w:val="left" w:pos="3600"/>
        </w:tabs>
        <w:ind w:left="720"/>
        <w:jc w:val="both"/>
        <w:rPr>
          <w:rFonts w:ascii="Arial" w:hAnsi="Arial" w:cs="Arial"/>
        </w:rPr>
      </w:pPr>
      <w:r>
        <w:rPr>
          <w:rFonts w:ascii="Arial" w:hAnsi="Arial" w:cs="Arial"/>
        </w:rPr>
        <w:lastRenderedPageBreak/>
        <w:t xml:space="preserve">The </w:t>
      </w:r>
      <w:r w:rsidR="008D0CC7">
        <w:rPr>
          <w:rFonts w:ascii="Arial" w:hAnsi="Arial" w:cs="Arial"/>
        </w:rPr>
        <w:t>Town Administrator</w:t>
      </w:r>
      <w:r w:rsidR="004A66DF">
        <w:rPr>
          <w:rFonts w:ascii="Arial" w:hAnsi="Arial" w:cs="Arial"/>
        </w:rPr>
        <w:t>, Staff,</w:t>
      </w:r>
      <w:r>
        <w:rPr>
          <w:rFonts w:ascii="Arial" w:hAnsi="Arial" w:cs="Arial"/>
        </w:rPr>
        <w:t xml:space="preserve"> and </w:t>
      </w:r>
      <w:r w:rsidR="008D0CC7">
        <w:rPr>
          <w:rFonts w:ascii="Arial" w:hAnsi="Arial" w:cs="Arial"/>
        </w:rPr>
        <w:t>Trustees</w:t>
      </w:r>
      <w:r>
        <w:rPr>
          <w:rFonts w:ascii="Arial" w:hAnsi="Arial" w:cs="Arial"/>
        </w:rPr>
        <w:t xml:space="preserve"> will provide updates regarding recent and upcoming events and projects, including events of interest and the general operations of the </w:t>
      </w:r>
      <w:r w:rsidR="008D0CC7">
        <w:rPr>
          <w:rFonts w:ascii="Arial" w:hAnsi="Arial" w:cs="Arial"/>
        </w:rPr>
        <w:t>Town</w:t>
      </w:r>
      <w:r>
        <w:rPr>
          <w:rFonts w:ascii="Arial" w:hAnsi="Arial" w:cs="Arial"/>
        </w:rPr>
        <w:t>.  No action will be taken.</w:t>
      </w:r>
    </w:p>
    <w:p w14:paraId="6E264C3D" w14:textId="77777777" w:rsidR="00257E2E" w:rsidRPr="002C38DF" w:rsidRDefault="00257E2E" w:rsidP="00E143DC">
      <w:pPr>
        <w:tabs>
          <w:tab w:val="left" w:pos="720"/>
          <w:tab w:val="left" w:pos="1440"/>
          <w:tab w:val="left" w:pos="2160"/>
          <w:tab w:val="left" w:pos="2880"/>
          <w:tab w:val="left" w:pos="3600"/>
        </w:tabs>
        <w:ind w:left="0"/>
        <w:jc w:val="both"/>
        <w:rPr>
          <w:rFonts w:ascii="Arial" w:hAnsi="Arial" w:cs="Arial"/>
          <w:b/>
        </w:rPr>
      </w:pPr>
    </w:p>
    <w:p w14:paraId="4E47B0C7" w14:textId="77777777" w:rsidR="00257E2E" w:rsidRPr="002C38DF" w:rsidRDefault="002C38DF" w:rsidP="003B63E1">
      <w:pPr>
        <w:tabs>
          <w:tab w:val="left" w:pos="720"/>
          <w:tab w:val="left" w:pos="1440"/>
          <w:tab w:val="left" w:pos="2160"/>
          <w:tab w:val="left" w:pos="2880"/>
          <w:tab w:val="left" w:pos="3600"/>
        </w:tabs>
        <w:ind w:left="720" w:hanging="720"/>
        <w:jc w:val="both"/>
        <w:rPr>
          <w:rFonts w:ascii="Arial" w:hAnsi="Arial" w:cs="Arial"/>
          <w:b/>
        </w:rPr>
      </w:pPr>
      <w:r w:rsidRPr="002C38DF">
        <w:rPr>
          <w:rFonts w:ascii="Arial" w:hAnsi="Arial" w:cs="Arial"/>
          <w:b/>
        </w:rPr>
        <w:t>9</w:t>
      </w:r>
      <w:r w:rsidR="00257E2E" w:rsidRPr="002C38DF">
        <w:rPr>
          <w:rFonts w:ascii="Arial" w:hAnsi="Arial" w:cs="Arial"/>
          <w:b/>
        </w:rPr>
        <w:t>.</w:t>
      </w:r>
      <w:r w:rsidR="00257E2E" w:rsidRPr="002C38DF">
        <w:rPr>
          <w:rFonts w:ascii="Arial" w:hAnsi="Arial" w:cs="Arial"/>
          <w:b/>
        </w:rPr>
        <w:tab/>
      </w:r>
      <w:r w:rsidR="00257E2E" w:rsidRPr="002C38DF">
        <w:rPr>
          <w:rFonts w:ascii="Arial" w:hAnsi="Arial" w:cs="Arial"/>
          <w:b/>
          <w:u w:val="single"/>
        </w:rPr>
        <w:t>Executive Session</w:t>
      </w:r>
      <w:r w:rsidR="00311F6C" w:rsidRPr="002C38DF">
        <w:rPr>
          <w:rFonts w:ascii="Arial" w:hAnsi="Arial" w:cs="Arial"/>
          <w:b/>
        </w:rPr>
        <w:t xml:space="preserve"> </w:t>
      </w:r>
    </w:p>
    <w:p w14:paraId="2F559C6F" w14:textId="77777777" w:rsidR="00311F6C" w:rsidRDefault="00311F6C" w:rsidP="003B63E1">
      <w:pPr>
        <w:tabs>
          <w:tab w:val="left" w:pos="720"/>
          <w:tab w:val="left" w:pos="1440"/>
          <w:tab w:val="left" w:pos="2160"/>
          <w:tab w:val="left" w:pos="2880"/>
          <w:tab w:val="left" w:pos="3600"/>
        </w:tabs>
        <w:ind w:left="720" w:hanging="720"/>
        <w:jc w:val="both"/>
        <w:rPr>
          <w:rFonts w:ascii="Arial" w:hAnsi="Arial" w:cs="Arial"/>
        </w:rPr>
      </w:pPr>
    </w:p>
    <w:p w14:paraId="025F1583" w14:textId="20AB3F12" w:rsidR="00311F6C" w:rsidRPr="00E143DC" w:rsidRDefault="00E143DC" w:rsidP="00E143DC">
      <w:pPr>
        <w:pStyle w:val="ListParagraph"/>
        <w:numPr>
          <w:ilvl w:val="0"/>
          <w:numId w:val="20"/>
        </w:numPr>
        <w:tabs>
          <w:tab w:val="left" w:pos="720"/>
          <w:tab w:val="left" w:pos="1440"/>
          <w:tab w:val="left" w:pos="2160"/>
          <w:tab w:val="left" w:pos="2880"/>
          <w:tab w:val="left" w:pos="3600"/>
        </w:tabs>
        <w:ind w:left="1080"/>
        <w:jc w:val="both"/>
        <w:rPr>
          <w:rFonts w:ascii="Arial" w:hAnsi="Arial" w:cs="Arial"/>
        </w:rPr>
      </w:pPr>
      <w:r>
        <w:rPr>
          <w:rFonts w:ascii="Arial" w:hAnsi="Arial" w:cs="Arial"/>
        </w:rPr>
        <w:t>Board of Trustees</w:t>
      </w:r>
      <w:r w:rsidR="00311F6C" w:rsidRPr="00E143DC">
        <w:rPr>
          <w:rFonts w:ascii="Arial" w:hAnsi="Arial" w:cs="Arial"/>
        </w:rPr>
        <w:t xml:space="preserve"> may consider retiring into Executive session for the purpose of:</w:t>
      </w:r>
    </w:p>
    <w:p w14:paraId="14C8E522" w14:textId="4A99E329" w:rsidR="00311F6C" w:rsidRDefault="00311F6C" w:rsidP="003B63E1">
      <w:pPr>
        <w:tabs>
          <w:tab w:val="left" w:pos="720"/>
          <w:tab w:val="left" w:pos="1440"/>
          <w:tab w:val="left" w:pos="2160"/>
          <w:tab w:val="left" w:pos="2880"/>
          <w:tab w:val="left" w:pos="3600"/>
        </w:tabs>
        <w:ind w:left="720" w:hanging="720"/>
        <w:jc w:val="both"/>
        <w:rPr>
          <w:rFonts w:ascii="Arial" w:hAnsi="Arial" w:cs="Arial"/>
        </w:rPr>
      </w:pPr>
      <w:r>
        <w:rPr>
          <w:rFonts w:ascii="Arial" w:hAnsi="Arial" w:cs="Arial"/>
        </w:rPr>
        <w:tab/>
      </w:r>
    </w:p>
    <w:p w14:paraId="7A0B1913" w14:textId="73D518C7" w:rsidR="00311F6C" w:rsidRDefault="00311F6C" w:rsidP="003B63E1">
      <w:pPr>
        <w:tabs>
          <w:tab w:val="left" w:pos="720"/>
          <w:tab w:val="left" w:pos="1440"/>
          <w:tab w:val="left" w:pos="2160"/>
          <w:tab w:val="left" w:pos="2880"/>
          <w:tab w:val="left" w:pos="3600"/>
        </w:tabs>
        <w:ind w:left="720" w:hanging="720"/>
        <w:jc w:val="both"/>
        <w:rPr>
          <w:rFonts w:ascii="Arial" w:hAnsi="Arial" w:cs="Arial"/>
        </w:rPr>
      </w:pPr>
      <w:r>
        <w:rPr>
          <w:rFonts w:ascii="Arial" w:hAnsi="Arial" w:cs="Arial"/>
        </w:rPr>
        <w:tab/>
      </w:r>
      <w:r w:rsidR="00430E8D">
        <w:rPr>
          <w:rFonts w:ascii="Arial" w:hAnsi="Arial" w:cs="Arial"/>
        </w:rPr>
        <w:t>Consideration and discussion of personnel matters including the employment, hiring, appointment, promotion, demotion, disciplining, or resignation of the Town Administrator</w:t>
      </w:r>
      <w:r w:rsidR="007275AB">
        <w:rPr>
          <w:rFonts w:ascii="Arial" w:hAnsi="Arial" w:cs="Arial"/>
        </w:rPr>
        <w:t>, in accordance with 25 O.S. Section 307(B)(1).</w:t>
      </w:r>
      <w:r>
        <w:rPr>
          <w:rFonts w:ascii="Arial" w:hAnsi="Arial" w:cs="Arial"/>
        </w:rPr>
        <w:t xml:space="preserve"> </w:t>
      </w:r>
    </w:p>
    <w:p w14:paraId="1092BB36" w14:textId="77777777" w:rsidR="00116B69" w:rsidRDefault="00116B69" w:rsidP="005C2E03">
      <w:pPr>
        <w:tabs>
          <w:tab w:val="left" w:pos="720"/>
          <w:tab w:val="left" w:pos="1440"/>
          <w:tab w:val="left" w:pos="2160"/>
          <w:tab w:val="left" w:pos="2880"/>
          <w:tab w:val="left" w:pos="3600"/>
        </w:tabs>
        <w:ind w:left="0"/>
        <w:jc w:val="both"/>
        <w:rPr>
          <w:rFonts w:ascii="Arial" w:hAnsi="Arial" w:cs="Arial"/>
        </w:rPr>
      </w:pPr>
    </w:p>
    <w:p w14:paraId="69318872" w14:textId="77777777" w:rsidR="00040750" w:rsidRDefault="007275AB" w:rsidP="00040750">
      <w:pPr>
        <w:numPr>
          <w:ilvl w:val="0"/>
          <w:numId w:val="20"/>
        </w:numPr>
        <w:tabs>
          <w:tab w:val="left" w:pos="720"/>
          <w:tab w:val="left" w:pos="1440"/>
          <w:tab w:val="left" w:pos="2160"/>
          <w:tab w:val="left" w:pos="2880"/>
          <w:tab w:val="left" w:pos="3600"/>
        </w:tabs>
        <w:ind w:left="1080"/>
        <w:jc w:val="both"/>
        <w:rPr>
          <w:rFonts w:ascii="Arial" w:hAnsi="Arial" w:cs="Arial"/>
        </w:rPr>
      </w:pPr>
      <w:proofErr w:type="gramStart"/>
      <w:r>
        <w:rPr>
          <w:rFonts w:ascii="Arial" w:hAnsi="Arial" w:cs="Arial"/>
        </w:rPr>
        <w:t>Council</w:t>
      </w:r>
      <w:proofErr w:type="gramEnd"/>
      <w:r>
        <w:rPr>
          <w:rFonts w:ascii="Arial" w:hAnsi="Arial" w:cs="Arial"/>
        </w:rPr>
        <w:t xml:space="preserve"> may consider and take any action deemed appropriate </w:t>
      </w:r>
      <w:proofErr w:type="gramStart"/>
      <w:r>
        <w:rPr>
          <w:rFonts w:ascii="Arial" w:hAnsi="Arial" w:cs="Arial"/>
        </w:rPr>
        <w:t>as a result of</w:t>
      </w:r>
      <w:proofErr w:type="gramEnd"/>
      <w:r>
        <w:rPr>
          <w:rFonts w:ascii="Arial" w:hAnsi="Arial" w:cs="Arial"/>
        </w:rPr>
        <w:t xml:space="preserve"> the Executive Session.</w:t>
      </w:r>
    </w:p>
    <w:p w14:paraId="4A239240" w14:textId="0C28B756" w:rsidR="00040750" w:rsidRPr="00040750" w:rsidRDefault="00040750" w:rsidP="00040750">
      <w:pPr>
        <w:tabs>
          <w:tab w:val="left" w:pos="720"/>
          <w:tab w:val="left" w:pos="1440"/>
          <w:tab w:val="left" w:pos="2160"/>
          <w:tab w:val="left" w:pos="2880"/>
          <w:tab w:val="left" w:pos="3600"/>
        </w:tabs>
        <w:ind w:left="1080"/>
        <w:jc w:val="both"/>
        <w:rPr>
          <w:rFonts w:ascii="Arial" w:hAnsi="Arial" w:cs="Arial"/>
        </w:rPr>
      </w:pPr>
      <w:r w:rsidRPr="00040750">
        <w:rPr>
          <w:rFonts w:ascii="Arial" w:hAnsi="Arial" w:cs="Arial"/>
        </w:rPr>
        <w:br/>
        <w:t>Motion_________________________ Second_________________________</w:t>
      </w:r>
    </w:p>
    <w:p w14:paraId="51AE7ACA" w14:textId="77777777" w:rsidR="00040750" w:rsidRDefault="00040750" w:rsidP="00040750">
      <w:pPr>
        <w:ind w:left="1080"/>
        <w:jc w:val="both"/>
        <w:rPr>
          <w:rFonts w:ascii="Arial" w:hAnsi="Arial" w:cs="Arial"/>
          <w:u w:val="single"/>
        </w:rPr>
      </w:pPr>
      <w:r>
        <w:rPr>
          <w:rFonts w:ascii="Arial" w:hAnsi="Arial" w:cs="Arial"/>
        </w:rPr>
        <w:t xml:space="preserve">Votes: </w:t>
      </w:r>
      <w:r>
        <w:rPr>
          <w:rFonts w:ascii="Arial" w:hAnsi="Arial" w:cs="Arial"/>
        </w:rPr>
        <w:tab/>
        <w:t xml:space="preserve">Siria </w:t>
      </w:r>
      <w:r>
        <w:rPr>
          <w:rFonts w:ascii="Arial" w:hAnsi="Arial" w:cs="Arial"/>
          <w:u w:val="single"/>
        </w:rPr>
        <w:tab/>
      </w:r>
      <w:r>
        <w:rPr>
          <w:rFonts w:ascii="Arial" w:hAnsi="Arial" w:cs="Arial"/>
          <w:u w:val="single"/>
        </w:rPr>
        <w:tab/>
        <w:t>;</w:t>
      </w:r>
      <w:r>
        <w:rPr>
          <w:rFonts w:ascii="Arial" w:hAnsi="Arial" w:cs="Arial"/>
        </w:rPr>
        <w:t xml:space="preserve"> Branham </w:t>
      </w:r>
      <w:r>
        <w:rPr>
          <w:rFonts w:ascii="Arial" w:hAnsi="Arial" w:cs="Arial"/>
          <w:u w:val="single"/>
        </w:rPr>
        <w:tab/>
      </w:r>
      <w:r>
        <w:rPr>
          <w:rFonts w:ascii="Arial" w:hAnsi="Arial" w:cs="Arial"/>
          <w:u w:val="single"/>
        </w:rPr>
        <w:tab/>
        <w:t>;</w:t>
      </w:r>
      <w:r>
        <w:rPr>
          <w:rFonts w:ascii="Arial" w:hAnsi="Arial" w:cs="Arial"/>
        </w:rPr>
        <w:t xml:space="preserve"> Brennan </w:t>
      </w:r>
      <w:r>
        <w:rPr>
          <w:rFonts w:ascii="Arial" w:hAnsi="Arial" w:cs="Arial"/>
          <w:u w:val="single"/>
        </w:rPr>
        <w:tab/>
      </w:r>
      <w:r>
        <w:rPr>
          <w:rFonts w:ascii="Arial" w:hAnsi="Arial" w:cs="Arial"/>
          <w:u w:val="single"/>
        </w:rPr>
        <w:tab/>
      </w:r>
    </w:p>
    <w:p w14:paraId="2DA9738C" w14:textId="77777777" w:rsidR="00040750" w:rsidRPr="00DB19F3" w:rsidRDefault="00040750" w:rsidP="00040750">
      <w:pPr>
        <w:ind w:left="1080"/>
        <w:jc w:val="both"/>
        <w:rPr>
          <w:rFonts w:ascii="Arial" w:hAnsi="Arial" w:cs="Arial"/>
          <w:b/>
        </w:rPr>
      </w:pPr>
    </w:p>
    <w:p w14:paraId="42D46E3A" w14:textId="77777777" w:rsidR="002C38DF" w:rsidRDefault="002C38DF" w:rsidP="00464415">
      <w:pPr>
        <w:tabs>
          <w:tab w:val="left" w:pos="720"/>
          <w:tab w:val="left" w:pos="1440"/>
          <w:tab w:val="left" w:pos="2160"/>
          <w:tab w:val="left" w:pos="2880"/>
          <w:tab w:val="left" w:pos="3600"/>
        </w:tabs>
        <w:ind w:hanging="360"/>
        <w:jc w:val="both"/>
        <w:rPr>
          <w:rFonts w:ascii="Arial" w:hAnsi="Arial" w:cs="Arial"/>
        </w:rPr>
      </w:pPr>
    </w:p>
    <w:p w14:paraId="6A956EED" w14:textId="77777777" w:rsidR="002C38DF" w:rsidRDefault="002C38DF" w:rsidP="002C38DF">
      <w:pPr>
        <w:tabs>
          <w:tab w:val="left" w:pos="720"/>
          <w:tab w:val="left" w:pos="1440"/>
          <w:tab w:val="left" w:pos="2160"/>
          <w:tab w:val="left" w:pos="2880"/>
          <w:tab w:val="left" w:pos="3600"/>
        </w:tabs>
        <w:ind w:left="720" w:hanging="720"/>
        <w:jc w:val="both"/>
        <w:rPr>
          <w:rFonts w:ascii="Arial" w:hAnsi="Arial" w:cs="Arial"/>
        </w:rPr>
      </w:pPr>
      <w:r>
        <w:rPr>
          <w:rFonts w:ascii="Arial" w:hAnsi="Arial" w:cs="Arial"/>
          <w:b/>
        </w:rPr>
        <w:t>10</w:t>
      </w:r>
      <w:r w:rsidRPr="002A6EA7">
        <w:rPr>
          <w:rFonts w:ascii="Arial" w:hAnsi="Arial" w:cs="Arial"/>
          <w:b/>
        </w:rPr>
        <w:t>.</w:t>
      </w:r>
      <w:r w:rsidRPr="002A6EA7">
        <w:rPr>
          <w:rFonts w:ascii="Arial" w:hAnsi="Arial" w:cs="Arial"/>
          <w:b/>
        </w:rPr>
        <w:tab/>
      </w:r>
      <w:r w:rsidRPr="008F7434">
        <w:rPr>
          <w:rFonts w:ascii="Arial" w:hAnsi="Arial" w:cs="Arial"/>
          <w:b/>
          <w:u w:val="single"/>
        </w:rPr>
        <w:t>Adjo</w:t>
      </w:r>
      <w:r w:rsidRPr="009456CC">
        <w:rPr>
          <w:rFonts w:ascii="Arial" w:hAnsi="Arial" w:cs="Arial"/>
          <w:b/>
          <w:u w:val="single"/>
        </w:rPr>
        <w:t>urnment</w:t>
      </w:r>
      <w:r>
        <w:rPr>
          <w:rFonts w:ascii="Arial" w:hAnsi="Arial" w:cs="Arial"/>
        </w:rPr>
        <w:tab/>
      </w:r>
      <w:r>
        <w:rPr>
          <w:rFonts w:ascii="Arial" w:hAnsi="Arial" w:cs="Arial"/>
        </w:rPr>
        <w:tab/>
        <w:t>Time_______________</w:t>
      </w:r>
    </w:p>
    <w:p w14:paraId="4C4E977D" w14:textId="77777777" w:rsidR="009856D4" w:rsidRDefault="009856D4" w:rsidP="00452D61">
      <w:pPr>
        <w:tabs>
          <w:tab w:val="left" w:pos="720"/>
          <w:tab w:val="left" w:pos="1440"/>
          <w:tab w:val="left" w:pos="2160"/>
          <w:tab w:val="left" w:pos="2880"/>
        </w:tabs>
        <w:ind w:left="0"/>
        <w:jc w:val="both"/>
        <w:rPr>
          <w:rFonts w:ascii="Arial" w:hAnsi="Arial" w:cs="Arial"/>
          <w:sz w:val="20"/>
          <w:szCs w:val="20"/>
        </w:rPr>
      </w:pPr>
    </w:p>
    <w:p w14:paraId="7E167A5C" w14:textId="660CD2DE" w:rsidR="00464415" w:rsidRPr="00DB1E8A" w:rsidRDefault="00464415" w:rsidP="00452D61">
      <w:pPr>
        <w:tabs>
          <w:tab w:val="left" w:pos="720"/>
          <w:tab w:val="left" w:pos="1440"/>
          <w:tab w:val="left" w:pos="2160"/>
          <w:tab w:val="left" w:pos="2880"/>
        </w:tabs>
        <w:ind w:left="0"/>
        <w:jc w:val="both"/>
        <w:rPr>
          <w:rFonts w:ascii="Arial" w:hAnsi="Arial" w:cs="Arial"/>
          <w:sz w:val="20"/>
          <w:szCs w:val="20"/>
        </w:rPr>
      </w:pPr>
      <w:r w:rsidRPr="0086593F">
        <w:rPr>
          <w:rFonts w:ascii="Arial" w:hAnsi="Arial" w:cs="Arial"/>
          <w:sz w:val="20"/>
          <w:szCs w:val="20"/>
        </w:rPr>
        <w:t xml:space="preserve">This agenda was filed in the office of the </w:t>
      </w:r>
      <w:r w:rsidR="008D0CC7">
        <w:rPr>
          <w:rFonts w:ascii="Arial" w:hAnsi="Arial" w:cs="Arial"/>
          <w:sz w:val="20"/>
          <w:szCs w:val="20"/>
        </w:rPr>
        <w:t>Town</w:t>
      </w:r>
      <w:r w:rsidRPr="0086593F">
        <w:rPr>
          <w:rFonts w:ascii="Arial" w:hAnsi="Arial" w:cs="Arial"/>
          <w:sz w:val="20"/>
          <w:szCs w:val="20"/>
        </w:rPr>
        <w:t xml:space="preserve"> Clerk and posted at</w:t>
      </w:r>
      <w:r w:rsidR="00796B2F" w:rsidRPr="0086593F">
        <w:rPr>
          <w:rFonts w:ascii="Arial" w:hAnsi="Arial" w:cs="Arial"/>
          <w:sz w:val="20"/>
          <w:szCs w:val="20"/>
        </w:rPr>
        <w:t xml:space="preserve"> </w:t>
      </w:r>
      <w:r w:rsidR="00D804E8">
        <w:rPr>
          <w:rFonts w:ascii="Arial" w:hAnsi="Arial" w:cs="Arial"/>
          <w:sz w:val="20"/>
          <w:szCs w:val="20"/>
        </w:rPr>
        <w:t>__________________________</w:t>
      </w:r>
      <w:r w:rsidR="00887FD5" w:rsidRPr="0086593F">
        <w:rPr>
          <w:rFonts w:ascii="Arial" w:hAnsi="Arial" w:cs="Arial"/>
          <w:sz w:val="20"/>
          <w:szCs w:val="20"/>
        </w:rPr>
        <w:t>,</w:t>
      </w:r>
      <w:r w:rsidR="00BB3756" w:rsidRPr="0086593F">
        <w:rPr>
          <w:rFonts w:ascii="Arial" w:hAnsi="Arial" w:cs="Arial"/>
          <w:sz w:val="20"/>
          <w:szCs w:val="20"/>
        </w:rPr>
        <w:t xml:space="preserve"> </w:t>
      </w:r>
      <w:r w:rsidRPr="0086593F">
        <w:rPr>
          <w:rFonts w:ascii="Arial" w:hAnsi="Arial" w:cs="Arial"/>
          <w:sz w:val="20"/>
          <w:szCs w:val="20"/>
        </w:rPr>
        <w:t xml:space="preserve">on the </w:t>
      </w:r>
      <w:r w:rsidR="008D0CC7">
        <w:rPr>
          <w:rFonts w:ascii="Arial" w:hAnsi="Arial" w:cs="Arial"/>
          <w:sz w:val="20"/>
          <w:szCs w:val="20"/>
        </w:rPr>
        <w:t xml:space="preserve">Town’s website and in the </w:t>
      </w:r>
      <w:r w:rsidRPr="0086593F">
        <w:rPr>
          <w:rFonts w:ascii="Arial" w:hAnsi="Arial" w:cs="Arial"/>
          <w:sz w:val="20"/>
          <w:szCs w:val="20"/>
        </w:rPr>
        <w:t xml:space="preserve">lobby of the </w:t>
      </w:r>
      <w:r w:rsidR="008D0CC7">
        <w:rPr>
          <w:rFonts w:ascii="Arial" w:hAnsi="Arial" w:cs="Arial"/>
          <w:sz w:val="20"/>
          <w:szCs w:val="20"/>
        </w:rPr>
        <w:t>Town of Washington Town Hall</w:t>
      </w:r>
      <w:r w:rsidRPr="0086593F">
        <w:rPr>
          <w:rFonts w:ascii="Arial" w:hAnsi="Arial" w:cs="Arial"/>
          <w:sz w:val="20"/>
          <w:szCs w:val="20"/>
        </w:rPr>
        <w:t xml:space="preserve">, </w:t>
      </w:r>
      <w:r w:rsidR="008D0CC7">
        <w:rPr>
          <w:rFonts w:ascii="Arial" w:hAnsi="Arial" w:cs="Arial"/>
          <w:sz w:val="20"/>
          <w:szCs w:val="20"/>
        </w:rPr>
        <w:t xml:space="preserve">217 North Turner, Washington, </w:t>
      </w:r>
      <w:r w:rsidRPr="0086593F">
        <w:rPr>
          <w:rFonts w:ascii="Arial" w:hAnsi="Arial" w:cs="Arial"/>
          <w:sz w:val="20"/>
          <w:szCs w:val="20"/>
        </w:rPr>
        <w:t>Oklahoma 7</w:t>
      </w:r>
      <w:r w:rsidR="008D0CC7">
        <w:rPr>
          <w:rFonts w:ascii="Arial" w:hAnsi="Arial" w:cs="Arial"/>
          <w:sz w:val="20"/>
          <w:szCs w:val="20"/>
        </w:rPr>
        <w:t>3093</w:t>
      </w:r>
      <w:r w:rsidRPr="0086593F">
        <w:rPr>
          <w:rFonts w:ascii="Arial" w:hAnsi="Arial" w:cs="Arial"/>
          <w:sz w:val="20"/>
          <w:szCs w:val="20"/>
        </w:rPr>
        <w:t xml:space="preserve">, by </w:t>
      </w:r>
      <w:r w:rsidR="008D0CC7">
        <w:rPr>
          <w:rFonts w:ascii="Arial" w:hAnsi="Arial" w:cs="Arial"/>
          <w:sz w:val="20"/>
          <w:szCs w:val="20"/>
        </w:rPr>
        <w:t>Kasey Lesher</w:t>
      </w:r>
      <w:r w:rsidR="00124EA6" w:rsidRPr="0086593F">
        <w:rPr>
          <w:rFonts w:ascii="Arial" w:hAnsi="Arial" w:cs="Arial"/>
          <w:sz w:val="20"/>
          <w:szCs w:val="20"/>
        </w:rPr>
        <w:t xml:space="preserve">, </w:t>
      </w:r>
      <w:r w:rsidR="008D0CC7">
        <w:rPr>
          <w:rFonts w:ascii="Arial" w:hAnsi="Arial" w:cs="Arial"/>
          <w:sz w:val="20"/>
          <w:szCs w:val="20"/>
        </w:rPr>
        <w:t>Town</w:t>
      </w:r>
      <w:r w:rsidR="00452D61" w:rsidRPr="0086593F">
        <w:rPr>
          <w:rFonts w:ascii="Arial" w:hAnsi="Arial" w:cs="Arial"/>
          <w:sz w:val="20"/>
          <w:szCs w:val="20"/>
        </w:rPr>
        <w:t xml:space="preserve"> Clerk</w:t>
      </w:r>
      <w:r w:rsidRPr="0086593F">
        <w:rPr>
          <w:rFonts w:ascii="Arial" w:hAnsi="Arial" w:cs="Arial"/>
          <w:sz w:val="20"/>
          <w:szCs w:val="20"/>
        </w:rPr>
        <w:t>.</w:t>
      </w:r>
    </w:p>
    <w:p w14:paraId="3F612777" w14:textId="77777777" w:rsidR="00464415" w:rsidRDefault="00464415" w:rsidP="00464415">
      <w:pPr>
        <w:tabs>
          <w:tab w:val="left" w:pos="720"/>
          <w:tab w:val="left" w:pos="1440"/>
          <w:tab w:val="left" w:pos="2160"/>
          <w:tab w:val="left" w:pos="2880"/>
        </w:tabs>
        <w:jc w:val="right"/>
        <w:rPr>
          <w:rFonts w:ascii="Arial" w:hAnsi="Arial" w:cs="Arial"/>
          <w:sz w:val="20"/>
          <w:szCs w:val="20"/>
        </w:rPr>
      </w:pPr>
    </w:p>
    <w:p w14:paraId="0D33C671" w14:textId="77777777" w:rsidR="00D737CF" w:rsidRPr="00DB1E8A" w:rsidRDefault="00D737CF" w:rsidP="00464415">
      <w:pPr>
        <w:tabs>
          <w:tab w:val="left" w:pos="720"/>
          <w:tab w:val="left" w:pos="1440"/>
          <w:tab w:val="left" w:pos="2160"/>
          <w:tab w:val="left" w:pos="2880"/>
        </w:tabs>
        <w:jc w:val="right"/>
        <w:rPr>
          <w:rFonts w:ascii="Arial" w:hAnsi="Arial" w:cs="Arial"/>
          <w:sz w:val="20"/>
          <w:szCs w:val="20"/>
        </w:rPr>
      </w:pPr>
    </w:p>
    <w:p w14:paraId="16509819" w14:textId="77777777" w:rsidR="00464415" w:rsidRPr="00DB1E8A" w:rsidRDefault="00464415" w:rsidP="00464415">
      <w:pPr>
        <w:tabs>
          <w:tab w:val="left" w:pos="720"/>
          <w:tab w:val="left" w:pos="1440"/>
          <w:tab w:val="left" w:pos="2160"/>
          <w:tab w:val="left" w:pos="2880"/>
        </w:tabs>
        <w:jc w:val="right"/>
        <w:rPr>
          <w:rFonts w:ascii="Arial" w:hAnsi="Arial" w:cs="Arial"/>
          <w:sz w:val="20"/>
          <w:szCs w:val="20"/>
        </w:rPr>
      </w:pPr>
      <w:r w:rsidRPr="00DB1E8A">
        <w:rPr>
          <w:rFonts w:ascii="Arial" w:hAnsi="Arial" w:cs="Arial"/>
          <w:sz w:val="20"/>
          <w:szCs w:val="20"/>
        </w:rPr>
        <w:t xml:space="preserve"> ________________________________</w:t>
      </w:r>
      <w:bookmarkEnd w:id="0"/>
      <w:bookmarkEnd w:id="1"/>
    </w:p>
    <w:p w14:paraId="2CE7AFA8" w14:textId="77777777" w:rsidR="00445A51" w:rsidRDefault="001D37E9" w:rsidP="00124EA6">
      <w:pPr>
        <w:tabs>
          <w:tab w:val="left" w:pos="720"/>
          <w:tab w:val="left" w:pos="1440"/>
          <w:tab w:val="left" w:pos="2160"/>
          <w:tab w:val="left" w:pos="2880"/>
        </w:tabs>
        <w:jc w:val="right"/>
        <w:rPr>
          <w:rFonts w:ascii="Arial" w:hAnsi="Arial" w:cs="Arial"/>
          <w:sz w:val="20"/>
          <w:szCs w:val="20"/>
        </w:rPr>
      </w:pPr>
      <w:r w:rsidRPr="00DB1E8A">
        <w:rPr>
          <w:rFonts w:ascii="Arial" w:hAnsi="Arial" w:cs="Arial"/>
          <w:sz w:val="20"/>
          <w:szCs w:val="20"/>
        </w:rPr>
        <w:tab/>
      </w:r>
      <w:r w:rsidRPr="00DB1E8A">
        <w:rPr>
          <w:rFonts w:ascii="Arial" w:hAnsi="Arial" w:cs="Arial"/>
          <w:sz w:val="20"/>
          <w:szCs w:val="20"/>
        </w:rPr>
        <w:tab/>
      </w:r>
      <w:r w:rsidRPr="00DB1E8A">
        <w:rPr>
          <w:rFonts w:ascii="Arial" w:hAnsi="Arial" w:cs="Arial"/>
          <w:sz w:val="20"/>
          <w:szCs w:val="20"/>
        </w:rPr>
        <w:tab/>
      </w:r>
      <w:r w:rsidRPr="00DB1E8A">
        <w:rPr>
          <w:rFonts w:ascii="Arial" w:hAnsi="Arial" w:cs="Arial"/>
          <w:sz w:val="20"/>
          <w:szCs w:val="20"/>
        </w:rPr>
        <w:tab/>
      </w:r>
      <w:r w:rsidR="008D0CC7">
        <w:rPr>
          <w:rFonts w:ascii="Arial" w:hAnsi="Arial" w:cs="Arial"/>
          <w:sz w:val="20"/>
          <w:szCs w:val="20"/>
        </w:rPr>
        <w:t>Town</w:t>
      </w:r>
      <w:r w:rsidR="00124EA6" w:rsidRPr="00DB1E8A">
        <w:rPr>
          <w:rFonts w:ascii="Arial" w:hAnsi="Arial" w:cs="Arial"/>
          <w:sz w:val="20"/>
          <w:szCs w:val="20"/>
        </w:rPr>
        <w:t xml:space="preserve"> Clerk</w:t>
      </w:r>
    </w:p>
    <w:p w14:paraId="4F4A78D4" w14:textId="77777777" w:rsidR="004F5501" w:rsidRDefault="004F5501" w:rsidP="00124EA6">
      <w:pPr>
        <w:tabs>
          <w:tab w:val="left" w:pos="720"/>
          <w:tab w:val="left" w:pos="1440"/>
          <w:tab w:val="left" w:pos="2160"/>
          <w:tab w:val="left" w:pos="2880"/>
        </w:tabs>
        <w:jc w:val="right"/>
        <w:rPr>
          <w:rFonts w:ascii="Arial" w:hAnsi="Arial" w:cs="Arial"/>
          <w:sz w:val="20"/>
          <w:szCs w:val="20"/>
        </w:rPr>
      </w:pPr>
    </w:p>
    <w:p w14:paraId="770A2AB7" w14:textId="32CC6392" w:rsidR="004351BF" w:rsidRDefault="00F960C0">
      <w:pPr>
        <w:ind w:left="0"/>
        <w:rPr>
          <w:rFonts w:ascii="Arial" w:hAnsi="Arial" w:cs="Arial"/>
          <w:sz w:val="20"/>
          <w:szCs w:val="20"/>
        </w:rPr>
      </w:pPr>
      <w:r>
        <w:rPr>
          <w:rFonts w:ascii="Arial" w:hAnsi="Arial" w:cs="Arial"/>
          <w:sz w:val="20"/>
          <w:szCs w:val="20"/>
        </w:rPr>
        <w:t xml:space="preserve">*Amended to correct date from Tuesday September 23, </w:t>
      </w:r>
      <w:proofErr w:type="gramStart"/>
      <w:r>
        <w:rPr>
          <w:rFonts w:ascii="Arial" w:hAnsi="Arial" w:cs="Arial"/>
          <w:sz w:val="20"/>
          <w:szCs w:val="20"/>
        </w:rPr>
        <w:t>2024</w:t>
      </w:r>
      <w:proofErr w:type="gramEnd"/>
      <w:r>
        <w:rPr>
          <w:rFonts w:ascii="Arial" w:hAnsi="Arial" w:cs="Arial"/>
          <w:sz w:val="20"/>
          <w:szCs w:val="20"/>
        </w:rPr>
        <w:t xml:space="preserve"> to Monday September 23, 2024</w:t>
      </w:r>
      <w:r w:rsidR="004351BF">
        <w:rPr>
          <w:rFonts w:ascii="Arial" w:hAnsi="Arial" w:cs="Arial"/>
          <w:sz w:val="20"/>
          <w:szCs w:val="20"/>
        </w:rPr>
        <w:br w:type="page"/>
      </w:r>
    </w:p>
    <w:p w14:paraId="5C15962E" w14:textId="77777777" w:rsidR="004F5501" w:rsidRDefault="004F5501" w:rsidP="00124EA6">
      <w:pPr>
        <w:tabs>
          <w:tab w:val="left" w:pos="720"/>
          <w:tab w:val="left" w:pos="1440"/>
          <w:tab w:val="left" w:pos="2160"/>
          <w:tab w:val="left" w:pos="2880"/>
        </w:tabs>
        <w:jc w:val="right"/>
        <w:rPr>
          <w:rFonts w:ascii="Arial" w:hAnsi="Arial" w:cs="Arial"/>
          <w:sz w:val="20"/>
          <w:szCs w:val="20"/>
        </w:rPr>
      </w:pPr>
    </w:p>
    <w:p w14:paraId="432F4B89" w14:textId="77777777" w:rsidR="004F5501" w:rsidRDefault="004F5501" w:rsidP="00124EA6">
      <w:pPr>
        <w:tabs>
          <w:tab w:val="left" w:pos="720"/>
          <w:tab w:val="left" w:pos="1440"/>
          <w:tab w:val="left" w:pos="2160"/>
          <w:tab w:val="left" w:pos="2880"/>
        </w:tabs>
        <w:jc w:val="right"/>
        <w:rPr>
          <w:rFonts w:ascii="Arial" w:hAnsi="Arial" w:cs="Arial"/>
          <w:sz w:val="20"/>
          <w:szCs w:val="20"/>
        </w:rPr>
      </w:pPr>
    </w:p>
    <w:p w14:paraId="0871A508" w14:textId="77777777" w:rsidR="004F5501" w:rsidRPr="004F5501" w:rsidRDefault="004F5501" w:rsidP="004F5501">
      <w:pPr>
        <w:tabs>
          <w:tab w:val="left" w:pos="720"/>
          <w:tab w:val="left" w:pos="1440"/>
          <w:tab w:val="left" w:pos="2160"/>
          <w:tab w:val="left" w:pos="2880"/>
        </w:tabs>
        <w:jc w:val="both"/>
        <w:rPr>
          <w:rFonts w:ascii="Arial" w:hAnsi="Arial" w:cs="Arial"/>
        </w:rPr>
      </w:pPr>
      <w:r w:rsidRPr="004F5501">
        <w:rPr>
          <w:rFonts w:ascii="Arial" w:hAnsi="Arial" w:cs="Arial"/>
        </w:rPr>
        <w:t>MEETING SUGGESTIONS:</w:t>
      </w:r>
    </w:p>
    <w:p w14:paraId="0AD4EAB8" w14:textId="77777777" w:rsidR="004F5501" w:rsidRPr="004F5501" w:rsidRDefault="004F5501" w:rsidP="004F5501">
      <w:pPr>
        <w:tabs>
          <w:tab w:val="left" w:pos="720"/>
          <w:tab w:val="left" w:pos="1440"/>
          <w:tab w:val="left" w:pos="2160"/>
          <w:tab w:val="left" w:pos="2880"/>
        </w:tabs>
        <w:jc w:val="both"/>
        <w:rPr>
          <w:rFonts w:ascii="Arial" w:hAnsi="Arial" w:cs="Arial"/>
        </w:rPr>
      </w:pPr>
    </w:p>
    <w:p w14:paraId="253D3AE9" w14:textId="77777777" w:rsidR="004F5501" w:rsidRDefault="004F5501" w:rsidP="004F5501">
      <w:pPr>
        <w:numPr>
          <w:ilvl w:val="0"/>
          <w:numId w:val="13"/>
        </w:numPr>
        <w:tabs>
          <w:tab w:val="left" w:pos="720"/>
          <w:tab w:val="left" w:pos="1440"/>
          <w:tab w:val="left" w:pos="2160"/>
          <w:tab w:val="left" w:pos="2880"/>
        </w:tabs>
        <w:jc w:val="both"/>
        <w:rPr>
          <w:rFonts w:ascii="Arial" w:hAnsi="Arial" w:cs="Arial"/>
        </w:rPr>
      </w:pPr>
      <w:r>
        <w:rPr>
          <w:rFonts w:ascii="Arial" w:hAnsi="Arial" w:cs="Arial"/>
        </w:rPr>
        <w:t>It is not necessary to include an agenda item for “new business” or “old business.”  The Open Meeting Act does not recognize “old business” and it is not defined for agenda purposes.  New business is limited to business that arose too late to be included on an agenda – it should be a rare occasion for new business to arise.  New business is also not allowed on any special meeting agenda.</w:t>
      </w:r>
    </w:p>
    <w:p w14:paraId="3909BA9C" w14:textId="77777777" w:rsidR="002C38DF" w:rsidRDefault="002C38DF" w:rsidP="002C38DF">
      <w:pPr>
        <w:tabs>
          <w:tab w:val="left" w:pos="720"/>
          <w:tab w:val="left" w:pos="1440"/>
          <w:tab w:val="left" w:pos="2160"/>
          <w:tab w:val="left" w:pos="2880"/>
        </w:tabs>
        <w:ind w:left="720"/>
        <w:jc w:val="both"/>
        <w:rPr>
          <w:rFonts w:ascii="Arial" w:hAnsi="Arial" w:cs="Arial"/>
        </w:rPr>
      </w:pPr>
    </w:p>
    <w:p w14:paraId="4548D4D4" w14:textId="77777777" w:rsidR="002C38DF" w:rsidRDefault="002C38DF" w:rsidP="004F5501">
      <w:pPr>
        <w:numPr>
          <w:ilvl w:val="0"/>
          <w:numId w:val="13"/>
        </w:numPr>
        <w:tabs>
          <w:tab w:val="left" w:pos="720"/>
          <w:tab w:val="left" w:pos="1440"/>
          <w:tab w:val="left" w:pos="2160"/>
          <w:tab w:val="left" w:pos="2880"/>
        </w:tabs>
        <w:jc w:val="both"/>
        <w:rPr>
          <w:rFonts w:ascii="Arial" w:hAnsi="Arial" w:cs="Arial"/>
        </w:rPr>
      </w:pPr>
      <w:r>
        <w:rPr>
          <w:rFonts w:ascii="Arial" w:hAnsi="Arial" w:cs="Arial"/>
        </w:rPr>
        <w:t>Although this sample agenda does not include a prayer, many board meetings in Oklahoma include an opening prayer; each city should consult with their City Attorney about the appropriate process for public meeting prayers.</w:t>
      </w:r>
    </w:p>
    <w:p w14:paraId="1619A0E9" w14:textId="77777777" w:rsidR="004F5501" w:rsidRDefault="004F5501" w:rsidP="004F5501">
      <w:pPr>
        <w:tabs>
          <w:tab w:val="left" w:pos="720"/>
          <w:tab w:val="left" w:pos="1440"/>
          <w:tab w:val="left" w:pos="2160"/>
          <w:tab w:val="left" w:pos="2880"/>
        </w:tabs>
        <w:jc w:val="both"/>
        <w:rPr>
          <w:rFonts w:ascii="Arial" w:hAnsi="Arial" w:cs="Arial"/>
        </w:rPr>
      </w:pPr>
    </w:p>
    <w:p w14:paraId="703EC097" w14:textId="77777777" w:rsidR="004F5501" w:rsidRDefault="004F5501" w:rsidP="004F5501">
      <w:pPr>
        <w:numPr>
          <w:ilvl w:val="0"/>
          <w:numId w:val="13"/>
        </w:numPr>
        <w:tabs>
          <w:tab w:val="left" w:pos="720"/>
          <w:tab w:val="left" w:pos="1440"/>
          <w:tab w:val="left" w:pos="2160"/>
          <w:tab w:val="left" w:pos="2880"/>
        </w:tabs>
        <w:jc w:val="both"/>
        <w:rPr>
          <w:rFonts w:ascii="Arial" w:hAnsi="Arial" w:cs="Arial"/>
        </w:rPr>
      </w:pPr>
      <w:r>
        <w:rPr>
          <w:rFonts w:ascii="Arial" w:hAnsi="Arial" w:cs="Arial"/>
        </w:rPr>
        <w:t>Although it has been common practice to vote to adjourn, it is not necessary – the mayor or chairperson may adjourn the meeting and state that the meeting is over.</w:t>
      </w:r>
    </w:p>
    <w:p w14:paraId="326F58AB" w14:textId="77777777" w:rsidR="004F5501" w:rsidRDefault="004F5501" w:rsidP="004F5501">
      <w:pPr>
        <w:pStyle w:val="ListParagraph"/>
        <w:rPr>
          <w:rFonts w:ascii="Arial" w:hAnsi="Arial" w:cs="Arial"/>
        </w:rPr>
      </w:pPr>
    </w:p>
    <w:p w14:paraId="74A95CAD" w14:textId="77777777" w:rsidR="004F5501" w:rsidRDefault="004F5501" w:rsidP="004F5501">
      <w:pPr>
        <w:numPr>
          <w:ilvl w:val="0"/>
          <w:numId w:val="13"/>
        </w:numPr>
        <w:tabs>
          <w:tab w:val="left" w:pos="720"/>
          <w:tab w:val="left" w:pos="1440"/>
          <w:tab w:val="left" w:pos="2160"/>
          <w:tab w:val="left" w:pos="2880"/>
        </w:tabs>
        <w:jc w:val="both"/>
        <w:rPr>
          <w:rFonts w:ascii="Arial" w:hAnsi="Arial" w:cs="Arial"/>
        </w:rPr>
      </w:pPr>
      <w:r>
        <w:rPr>
          <w:rFonts w:ascii="Arial" w:hAnsi="Arial" w:cs="Arial"/>
        </w:rPr>
        <w:t>Someone should be in control of the agenda, usually the city manager in a city manager city, the town administrator in towns with a town administrator, and for those with neither, usually the mayor with the assistance of the clerk.  Someone needs to determine whether an item is appropriate for the agenda, as all requested items are not.</w:t>
      </w:r>
    </w:p>
    <w:p w14:paraId="205560C5" w14:textId="77777777" w:rsidR="004F5501" w:rsidRDefault="004F5501" w:rsidP="004F5501">
      <w:pPr>
        <w:pStyle w:val="ListParagraph"/>
        <w:rPr>
          <w:rFonts w:ascii="Arial" w:hAnsi="Arial" w:cs="Arial"/>
        </w:rPr>
      </w:pPr>
    </w:p>
    <w:p w14:paraId="066E2C14" w14:textId="77777777" w:rsidR="00B35D56" w:rsidRDefault="004F5501" w:rsidP="004F5501">
      <w:pPr>
        <w:numPr>
          <w:ilvl w:val="0"/>
          <w:numId w:val="13"/>
        </w:numPr>
        <w:tabs>
          <w:tab w:val="left" w:pos="720"/>
          <w:tab w:val="left" w:pos="1440"/>
          <w:tab w:val="left" w:pos="2160"/>
          <w:tab w:val="left" w:pos="2880"/>
        </w:tabs>
        <w:jc w:val="both"/>
        <w:rPr>
          <w:rFonts w:ascii="Arial" w:hAnsi="Arial" w:cs="Arial"/>
        </w:rPr>
      </w:pPr>
      <w:r>
        <w:rPr>
          <w:rFonts w:ascii="Arial" w:hAnsi="Arial" w:cs="Arial"/>
        </w:rPr>
        <w:t xml:space="preserve">The agenda item should provide enough information to reasonably inform the public of the action to be taken.   </w:t>
      </w:r>
    </w:p>
    <w:p w14:paraId="4B9DABD2" w14:textId="77777777" w:rsidR="00B35D56" w:rsidRDefault="00B35D56" w:rsidP="00B35D56">
      <w:pPr>
        <w:pStyle w:val="ListParagraph"/>
        <w:rPr>
          <w:rFonts w:ascii="Arial" w:hAnsi="Arial" w:cs="Arial"/>
        </w:rPr>
      </w:pPr>
    </w:p>
    <w:p w14:paraId="7AD565BC" w14:textId="77777777" w:rsidR="00B35D56" w:rsidRPr="00D3671A" w:rsidRDefault="00D3671A" w:rsidP="00711AB2">
      <w:pPr>
        <w:numPr>
          <w:ilvl w:val="0"/>
          <w:numId w:val="13"/>
        </w:numPr>
        <w:tabs>
          <w:tab w:val="left" w:pos="720"/>
          <w:tab w:val="left" w:pos="1440"/>
          <w:tab w:val="left" w:pos="2160"/>
          <w:tab w:val="left" w:pos="2880"/>
        </w:tabs>
        <w:jc w:val="both"/>
        <w:rPr>
          <w:rFonts w:ascii="Arial" w:hAnsi="Arial" w:cs="Arial"/>
        </w:rPr>
      </w:pPr>
      <w:r w:rsidRPr="00D3671A">
        <w:rPr>
          <w:rFonts w:ascii="Arial" w:hAnsi="Arial" w:cs="Arial"/>
        </w:rPr>
        <w:t xml:space="preserve">All should be aware of the statutory requirement for attendance (some city charters have different provisions):  </w:t>
      </w:r>
      <w:r w:rsidR="00B35D56" w:rsidRPr="00D3671A">
        <w:rPr>
          <w:rFonts w:ascii="Arial" w:hAnsi="Arial" w:cs="Arial"/>
        </w:rPr>
        <w:t>Title 11. Cities and Towns</w:t>
      </w:r>
    </w:p>
    <w:p w14:paraId="67ACE451" w14:textId="77777777" w:rsidR="00B35D56" w:rsidRPr="00B35D56" w:rsidRDefault="00B35D56" w:rsidP="00B35D56">
      <w:pPr>
        <w:tabs>
          <w:tab w:val="left" w:pos="720"/>
          <w:tab w:val="left" w:pos="1440"/>
          <w:tab w:val="left" w:pos="2160"/>
          <w:tab w:val="left" w:pos="2880"/>
        </w:tabs>
        <w:ind w:left="720"/>
        <w:jc w:val="both"/>
        <w:rPr>
          <w:rFonts w:ascii="Arial" w:hAnsi="Arial" w:cs="Arial"/>
        </w:rPr>
      </w:pPr>
      <w:r w:rsidRPr="00B35D56">
        <w:rPr>
          <w:rFonts w:ascii="Arial" w:hAnsi="Arial" w:cs="Arial"/>
        </w:rPr>
        <w:t xml:space="preserve"> Section 8-108 - Absence </w:t>
      </w:r>
      <w:r w:rsidR="00E51F41">
        <w:rPr>
          <w:rFonts w:ascii="Arial" w:hAnsi="Arial" w:cs="Arial"/>
        </w:rPr>
        <w:t>f</w:t>
      </w:r>
      <w:r w:rsidRPr="00B35D56">
        <w:rPr>
          <w:rFonts w:ascii="Arial" w:hAnsi="Arial" w:cs="Arial"/>
        </w:rPr>
        <w:t>rom Governing Body Meetings</w:t>
      </w:r>
    </w:p>
    <w:p w14:paraId="6EBFDD67" w14:textId="77777777" w:rsidR="00B35D56" w:rsidRPr="00B35D56" w:rsidRDefault="00B35D56" w:rsidP="00B35D56">
      <w:pPr>
        <w:tabs>
          <w:tab w:val="left" w:pos="720"/>
          <w:tab w:val="left" w:pos="1440"/>
          <w:tab w:val="left" w:pos="2160"/>
          <w:tab w:val="left" w:pos="2880"/>
        </w:tabs>
        <w:ind w:left="720"/>
        <w:jc w:val="both"/>
        <w:rPr>
          <w:rFonts w:ascii="Arial" w:hAnsi="Arial" w:cs="Arial"/>
        </w:rPr>
      </w:pPr>
    </w:p>
    <w:p w14:paraId="519D9A6C" w14:textId="77777777" w:rsidR="004F5501" w:rsidRDefault="00B35D56" w:rsidP="00B35D56">
      <w:pPr>
        <w:tabs>
          <w:tab w:val="left" w:pos="720"/>
          <w:tab w:val="left" w:pos="1440"/>
          <w:tab w:val="left" w:pos="2160"/>
          <w:tab w:val="left" w:pos="2880"/>
        </w:tabs>
        <w:ind w:left="720"/>
        <w:jc w:val="both"/>
        <w:rPr>
          <w:rFonts w:ascii="Arial" w:hAnsi="Arial" w:cs="Arial"/>
        </w:rPr>
      </w:pPr>
      <w:r w:rsidRPr="00B35D56">
        <w:rPr>
          <w:rFonts w:ascii="Arial" w:hAnsi="Arial" w:cs="Arial"/>
        </w:rPr>
        <w:t>Whenever a member of the municipal governing body is absent from more than one-half of all meetings of the governing body, regular and special, held within any period of four (4) consecutive months, he shall thereupon cease to hold office.</w:t>
      </w:r>
    </w:p>
    <w:p w14:paraId="263A118E" w14:textId="77777777" w:rsidR="003C3E23" w:rsidRDefault="003C3E23" w:rsidP="00B35D56">
      <w:pPr>
        <w:tabs>
          <w:tab w:val="left" w:pos="720"/>
          <w:tab w:val="left" w:pos="1440"/>
          <w:tab w:val="left" w:pos="2160"/>
          <w:tab w:val="left" w:pos="2880"/>
        </w:tabs>
        <w:ind w:left="720"/>
        <w:jc w:val="both"/>
        <w:rPr>
          <w:rFonts w:ascii="Arial" w:hAnsi="Arial" w:cs="Arial"/>
        </w:rPr>
      </w:pPr>
    </w:p>
    <w:p w14:paraId="1CC032C7" w14:textId="77777777" w:rsidR="003C3E23" w:rsidRDefault="003C3E23" w:rsidP="003C3E23">
      <w:pPr>
        <w:numPr>
          <w:ilvl w:val="0"/>
          <w:numId w:val="13"/>
        </w:numPr>
        <w:tabs>
          <w:tab w:val="left" w:pos="720"/>
          <w:tab w:val="left" w:pos="1440"/>
          <w:tab w:val="left" w:pos="2160"/>
          <w:tab w:val="left" w:pos="2880"/>
        </w:tabs>
        <w:jc w:val="both"/>
        <w:rPr>
          <w:rFonts w:ascii="Arial" w:hAnsi="Arial" w:cs="Arial"/>
        </w:rPr>
      </w:pPr>
      <w:r>
        <w:rPr>
          <w:rFonts w:ascii="Arial" w:hAnsi="Arial" w:cs="Arial"/>
        </w:rPr>
        <w:t xml:space="preserve">The sample agenda does not include a section for “public comments.”  The Open Meeting Act does not require a public comment agenda topic, and each city is allowed to establish rules concerning the level of public input, either on agenda items or comments in general.  A public comments section of the agenda </w:t>
      </w:r>
      <w:r w:rsidR="00AF1796">
        <w:rPr>
          <w:rFonts w:ascii="Arial" w:hAnsi="Arial" w:cs="Arial"/>
        </w:rPr>
        <w:t xml:space="preserve">provides no prior notice of the item to be discussed and </w:t>
      </w:r>
      <w:r w:rsidR="00E51F41">
        <w:rPr>
          <w:rFonts w:ascii="Arial" w:hAnsi="Arial" w:cs="Arial"/>
        </w:rPr>
        <w:t>most of the topics will not meet the definition of “new business” and the ability to respond is very limited.</w:t>
      </w:r>
    </w:p>
    <w:p w14:paraId="1468CCFE" w14:textId="77777777" w:rsidR="00D3671A" w:rsidRDefault="00D3671A" w:rsidP="00B35D56">
      <w:pPr>
        <w:tabs>
          <w:tab w:val="left" w:pos="720"/>
          <w:tab w:val="left" w:pos="1440"/>
          <w:tab w:val="left" w:pos="2160"/>
          <w:tab w:val="left" w:pos="2880"/>
        </w:tabs>
        <w:ind w:left="720"/>
        <w:jc w:val="both"/>
        <w:rPr>
          <w:rFonts w:ascii="Arial" w:hAnsi="Arial" w:cs="Arial"/>
        </w:rPr>
      </w:pPr>
    </w:p>
    <w:p w14:paraId="138CF7CE" w14:textId="77777777" w:rsidR="00E51F41" w:rsidRPr="00E51F41" w:rsidRDefault="00E51F41" w:rsidP="008659E8">
      <w:pPr>
        <w:numPr>
          <w:ilvl w:val="0"/>
          <w:numId w:val="13"/>
        </w:numPr>
        <w:tabs>
          <w:tab w:val="left" w:pos="720"/>
          <w:tab w:val="left" w:pos="1440"/>
          <w:tab w:val="left" w:pos="2160"/>
          <w:tab w:val="left" w:pos="2880"/>
        </w:tabs>
        <w:jc w:val="both"/>
        <w:rPr>
          <w:rFonts w:ascii="Arial" w:hAnsi="Arial" w:cs="Arial"/>
        </w:rPr>
      </w:pPr>
      <w:r w:rsidRPr="00E51F41">
        <w:rPr>
          <w:rFonts w:ascii="Arial" w:hAnsi="Arial" w:cs="Arial"/>
        </w:rPr>
        <w:t>Executive sessions can only be held for certain specific reasons, such as to discuss pending litigation or claims, the purchase of property,</w:t>
      </w:r>
      <w:r w:rsidR="00311F6C">
        <w:rPr>
          <w:rFonts w:ascii="Arial" w:hAnsi="Arial" w:cs="Arial"/>
        </w:rPr>
        <w:t xml:space="preserve"> some economic development projects,</w:t>
      </w:r>
      <w:r w:rsidRPr="00E51F41">
        <w:rPr>
          <w:rFonts w:ascii="Arial" w:hAnsi="Arial" w:cs="Arial"/>
        </w:rPr>
        <w:t xml:space="preserve"> </w:t>
      </w:r>
      <w:r w:rsidR="00311F6C">
        <w:rPr>
          <w:rFonts w:ascii="Arial" w:hAnsi="Arial" w:cs="Arial"/>
        </w:rPr>
        <w:t>u</w:t>
      </w:r>
      <w:r w:rsidRPr="00E51F41">
        <w:rPr>
          <w:rFonts w:ascii="Arial" w:hAnsi="Arial" w:cs="Arial"/>
        </w:rPr>
        <w:t>nion negotiations and the employment, hiring, appointment, promotion, demotion, discipline or resignation of an individual, salaried, public officer or employee.</w:t>
      </w:r>
    </w:p>
    <w:p w14:paraId="220B50E9" w14:textId="77777777" w:rsidR="00E51F41" w:rsidRPr="00E51F41" w:rsidRDefault="00E51F41" w:rsidP="00E51F41">
      <w:pPr>
        <w:tabs>
          <w:tab w:val="left" w:pos="720"/>
          <w:tab w:val="left" w:pos="1440"/>
          <w:tab w:val="left" w:pos="2160"/>
          <w:tab w:val="left" w:pos="2880"/>
        </w:tabs>
        <w:ind w:left="720"/>
        <w:jc w:val="both"/>
        <w:rPr>
          <w:rFonts w:ascii="Arial" w:hAnsi="Arial" w:cs="Arial"/>
        </w:rPr>
      </w:pPr>
    </w:p>
    <w:p w14:paraId="272BC187" w14:textId="77777777" w:rsidR="00B35D56" w:rsidRDefault="00E51F41" w:rsidP="00E51F41">
      <w:pPr>
        <w:tabs>
          <w:tab w:val="left" w:pos="720"/>
          <w:tab w:val="left" w:pos="1440"/>
          <w:tab w:val="left" w:pos="2160"/>
          <w:tab w:val="left" w:pos="2880"/>
        </w:tabs>
        <w:ind w:left="720"/>
        <w:jc w:val="both"/>
        <w:rPr>
          <w:rFonts w:ascii="Arial" w:hAnsi="Arial" w:cs="Arial"/>
        </w:rPr>
      </w:pPr>
      <w:r w:rsidRPr="00E51F41">
        <w:rPr>
          <w:rFonts w:ascii="Arial" w:hAnsi="Arial" w:cs="Arial"/>
        </w:rPr>
        <w:t xml:space="preserve">Executive sessions cannot be used to discuss general personnel problems of the City or a department and cannot be held unless they are listed on the agenda.  The Open Meeting Act also requires a specific listing of the type of matter being </w:t>
      </w:r>
      <w:r w:rsidRPr="00E51F41">
        <w:rPr>
          <w:rFonts w:ascii="Arial" w:hAnsi="Arial" w:cs="Arial"/>
        </w:rPr>
        <w:lastRenderedPageBreak/>
        <w:t>discussed in an executive session; therefore, executive sessions are limited to the specific item to be discussed and other general City business cannot be discussed at that time.  Any action taken as a result of an executive session must be voted on in public.  Executive sessions are intended as private, confidential meetings in which the private discussions cannot be disclosed by any of those present – the “City,” and not the individuals present, own that right to confidentiality and only the “City” by a vote of the elected officials can agree to disclose the private discussion.</w:t>
      </w:r>
    </w:p>
    <w:p w14:paraId="54AC2B70" w14:textId="77777777" w:rsidR="00E51F41" w:rsidRDefault="00E51F41" w:rsidP="00E51F41">
      <w:pPr>
        <w:tabs>
          <w:tab w:val="left" w:pos="720"/>
          <w:tab w:val="left" w:pos="1440"/>
          <w:tab w:val="left" w:pos="2160"/>
          <w:tab w:val="left" w:pos="2880"/>
        </w:tabs>
        <w:ind w:left="720"/>
        <w:jc w:val="both"/>
        <w:rPr>
          <w:rFonts w:ascii="Arial" w:hAnsi="Arial" w:cs="Arial"/>
        </w:rPr>
      </w:pPr>
    </w:p>
    <w:p w14:paraId="6C0B47E5" w14:textId="77777777" w:rsidR="00E51F41" w:rsidRDefault="00E51F41" w:rsidP="00E51F41">
      <w:pPr>
        <w:tabs>
          <w:tab w:val="left" w:pos="720"/>
          <w:tab w:val="left" w:pos="1440"/>
          <w:tab w:val="left" w:pos="2160"/>
          <w:tab w:val="left" w:pos="2880"/>
        </w:tabs>
        <w:ind w:left="720"/>
        <w:jc w:val="both"/>
        <w:rPr>
          <w:rFonts w:ascii="Arial" w:hAnsi="Arial" w:cs="Arial"/>
        </w:rPr>
      </w:pPr>
      <w:r>
        <w:rPr>
          <w:rFonts w:ascii="Arial" w:hAnsi="Arial" w:cs="Arial"/>
        </w:rPr>
        <w:t>An executive session confidentiality form is recommended as a best practice, executed at each executive session by all present.</w:t>
      </w:r>
    </w:p>
    <w:p w14:paraId="07D1FEBA" w14:textId="77777777" w:rsidR="00B35D56" w:rsidRDefault="00B35D56" w:rsidP="00B35D56">
      <w:pPr>
        <w:tabs>
          <w:tab w:val="left" w:pos="720"/>
          <w:tab w:val="left" w:pos="1440"/>
          <w:tab w:val="left" w:pos="2160"/>
          <w:tab w:val="left" w:pos="2880"/>
        </w:tabs>
        <w:ind w:left="720"/>
        <w:jc w:val="both"/>
        <w:rPr>
          <w:rFonts w:ascii="Arial" w:hAnsi="Arial" w:cs="Arial"/>
        </w:rPr>
      </w:pPr>
    </w:p>
    <w:p w14:paraId="1E25D3A7" w14:textId="77777777" w:rsidR="002C38DF" w:rsidRPr="002C38DF" w:rsidRDefault="002C38DF" w:rsidP="002C38DF">
      <w:pPr>
        <w:tabs>
          <w:tab w:val="left" w:pos="720"/>
          <w:tab w:val="left" w:pos="1440"/>
          <w:tab w:val="left" w:pos="2160"/>
          <w:tab w:val="left" w:pos="2880"/>
        </w:tabs>
        <w:ind w:left="720"/>
        <w:jc w:val="both"/>
        <w:rPr>
          <w:rFonts w:ascii="Arial" w:hAnsi="Arial" w:cs="Arial"/>
        </w:rPr>
      </w:pPr>
    </w:p>
    <w:p w14:paraId="2C357C58" w14:textId="77777777" w:rsidR="00B35D56" w:rsidRPr="004F5501" w:rsidRDefault="00B35D56" w:rsidP="00B35D56">
      <w:pPr>
        <w:tabs>
          <w:tab w:val="left" w:pos="720"/>
          <w:tab w:val="left" w:pos="1440"/>
          <w:tab w:val="left" w:pos="2160"/>
          <w:tab w:val="left" w:pos="2880"/>
        </w:tabs>
        <w:ind w:left="720"/>
        <w:jc w:val="both"/>
        <w:rPr>
          <w:rFonts w:ascii="Arial" w:hAnsi="Arial" w:cs="Arial"/>
        </w:rPr>
      </w:pPr>
    </w:p>
    <w:p w14:paraId="1AF00B2C" w14:textId="77777777" w:rsidR="004F5501" w:rsidRPr="004F5501" w:rsidRDefault="004F5501" w:rsidP="00124EA6">
      <w:pPr>
        <w:tabs>
          <w:tab w:val="left" w:pos="720"/>
          <w:tab w:val="left" w:pos="1440"/>
          <w:tab w:val="left" w:pos="2160"/>
          <w:tab w:val="left" w:pos="2880"/>
        </w:tabs>
        <w:jc w:val="right"/>
        <w:rPr>
          <w:rFonts w:ascii="Arial" w:hAnsi="Arial" w:cs="Arial"/>
        </w:rPr>
      </w:pPr>
    </w:p>
    <w:p w14:paraId="05E94A3D" w14:textId="77777777" w:rsidR="004F5501" w:rsidRPr="00DB1E8A" w:rsidRDefault="004F5501" w:rsidP="00124EA6">
      <w:pPr>
        <w:tabs>
          <w:tab w:val="left" w:pos="720"/>
          <w:tab w:val="left" w:pos="1440"/>
          <w:tab w:val="left" w:pos="2160"/>
          <w:tab w:val="left" w:pos="2880"/>
        </w:tabs>
        <w:jc w:val="right"/>
        <w:rPr>
          <w:sz w:val="20"/>
          <w:szCs w:val="20"/>
        </w:rPr>
      </w:pPr>
    </w:p>
    <w:sectPr w:rsidR="004F5501" w:rsidRPr="00DB1E8A" w:rsidSect="00F22350">
      <w:headerReference w:type="first" r:id="rId8"/>
      <w:pgSz w:w="12240" w:h="15840"/>
      <w:pgMar w:top="126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A6127" w14:textId="77777777" w:rsidR="00C27AF6" w:rsidRDefault="00C27AF6" w:rsidP="006136E8">
      <w:r>
        <w:separator/>
      </w:r>
    </w:p>
  </w:endnote>
  <w:endnote w:type="continuationSeparator" w:id="0">
    <w:p w14:paraId="20730838" w14:textId="77777777" w:rsidR="00C27AF6" w:rsidRDefault="00C27AF6" w:rsidP="0061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F3DC" w14:textId="77777777" w:rsidR="00C27AF6" w:rsidRDefault="00C27AF6" w:rsidP="006136E8">
      <w:r>
        <w:separator/>
      </w:r>
    </w:p>
  </w:footnote>
  <w:footnote w:type="continuationSeparator" w:id="0">
    <w:p w14:paraId="40DBABF0" w14:textId="77777777" w:rsidR="00C27AF6" w:rsidRDefault="00C27AF6" w:rsidP="0061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F441" w14:textId="77777777" w:rsidR="000C33B4" w:rsidRDefault="008D0CC7" w:rsidP="008D0CC7">
    <w:pPr>
      <w:pStyle w:val="Header"/>
      <w:jc w:val="center"/>
    </w:pPr>
    <w:r>
      <w:rPr>
        <w:noProof/>
      </w:rPr>
      <w:drawing>
        <wp:inline distT="0" distB="0" distL="0" distR="0" wp14:anchorId="13252BA7" wp14:editId="14085A0C">
          <wp:extent cx="1714500" cy="266700"/>
          <wp:effectExtent l="0" t="0" r="0" b="0"/>
          <wp:docPr id="731655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55875" name="Picture 731655875"/>
                  <pic:cNvPicPr/>
                </pic:nvPicPr>
                <pic:blipFill>
                  <a:blip r:embed="rId1">
                    <a:extLst>
                      <a:ext uri="{28A0092B-C50C-407E-A947-70E740481C1C}">
                        <a14:useLocalDpi xmlns:a14="http://schemas.microsoft.com/office/drawing/2010/main" val="0"/>
                      </a:ext>
                    </a:extLst>
                  </a:blip>
                  <a:stretch>
                    <a:fillRect/>
                  </a:stretch>
                </pic:blipFill>
                <pic:spPr>
                  <a:xfrm>
                    <a:off x="0" y="0"/>
                    <a:ext cx="1714500" cy="266700"/>
                  </a:xfrm>
                  <a:prstGeom prst="rect">
                    <a:avLst/>
                  </a:prstGeom>
                </pic:spPr>
              </pic:pic>
            </a:graphicData>
          </a:graphic>
        </wp:inline>
      </w:drawing>
    </w:r>
  </w:p>
  <w:p w14:paraId="4B6A1A7C" w14:textId="77777777" w:rsidR="000C33B4" w:rsidRDefault="000C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642E"/>
    <w:multiLevelType w:val="hybridMultilevel"/>
    <w:tmpl w:val="93D258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079DA"/>
    <w:multiLevelType w:val="hybridMultilevel"/>
    <w:tmpl w:val="2A2E8E40"/>
    <w:lvl w:ilvl="0" w:tplc="2F508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62BAA"/>
    <w:multiLevelType w:val="hybridMultilevel"/>
    <w:tmpl w:val="DC925F60"/>
    <w:lvl w:ilvl="0" w:tplc="68EEE47E">
      <w:start w:val="1"/>
      <w:numFmt w:val="upperLetter"/>
      <w:lvlText w:val="%1."/>
      <w:lvlJc w:val="left"/>
      <w:pPr>
        <w:ind w:left="1440" w:hanging="360"/>
      </w:pPr>
      <w:rPr>
        <w:b/>
        <w:bCs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BF193A"/>
    <w:multiLevelType w:val="hybridMultilevel"/>
    <w:tmpl w:val="AF7A7914"/>
    <w:lvl w:ilvl="0" w:tplc="DE063A7A">
      <w:start w:val="1"/>
      <w:numFmt w:val="upperLetter"/>
      <w:lvlText w:val="%1)"/>
      <w:lvlJc w:val="left"/>
      <w:pPr>
        <w:ind w:left="1260" w:hanging="5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56EA3"/>
    <w:multiLevelType w:val="hybridMultilevel"/>
    <w:tmpl w:val="3A6C96A6"/>
    <w:lvl w:ilvl="0" w:tplc="C7C45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E6D8C"/>
    <w:multiLevelType w:val="hybridMultilevel"/>
    <w:tmpl w:val="8FE2520E"/>
    <w:lvl w:ilvl="0" w:tplc="EEA61E0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4C3E95"/>
    <w:multiLevelType w:val="hybridMultilevel"/>
    <w:tmpl w:val="7DD60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0582D"/>
    <w:multiLevelType w:val="hybridMultilevel"/>
    <w:tmpl w:val="1C3468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0D57E1"/>
    <w:multiLevelType w:val="hybridMultilevel"/>
    <w:tmpl w:val="3A3687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7145F"/>
    <w:multiLevelType w:val="hybridMultilevel"/>
    <w:tmpl w:val="9438B594"/>
    <w:lvl w:ilvl="0" w:tplc="2CF86DD2">
      <w:start w:val="1"/>
      <w:numFmt w:val="upperLetter"/>
      <w:lvlText w:val="%1."/>
      <w:lvlJc w:val="left"/>
      <w:pPr>
        <w:ind w:left="180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6B6CB4"/>
    <w:multiLevelType w:val="hybridMultilevel"/>
    <w:tmpl w:val="190068BA"/>
    <w:lvl w:ilvl="0" w:tplc="2CF86DD2">
      <w:start w:val="1"/>
      <w:numFmt w:val="upperLetter"/>
      <w:lvlText w:val="%1."/>
      <w:lvlJc w:val="left"/>
      <w:pPr>
        <w:ind w:left="108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4515BA"/>
    <w:multiLevelType w:val="hybridMultilevel"/>
    <w:tmpl w:val="384E6116"/>
    <w:lvl w:ilvl="0" w:tplc="EAE0435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B04F88"/>
    <w:multiLevelType w:val="hybridMultilevel"/>
    <w:tmpl w:val="57D01844"/>
    <w:lvl w:ilvl="0" w:tplc="C76C279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07D01D1"/>
    <w:multiLevelType w:val="hybridMultilevel"/>
    <w:tmpl w:val="BBECE706"/>
    <w:lvl w:ilvl="0" w:tplc="C5C80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4D2827"/>
    <w:multiLevelType w:val="hybridMultilevel"/>
    <w:tmpl w:val="EAEC06FC"/>
    <w:lvl w:ilvl="0" w:tplc="1AC2E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C97EFE"/>
    <w:multiLevelType w:val="hybridMultilevel"/>
    <w:tmpl w:val="A476D606"/>
    <w:lvl w:ilvl="0" w:tplc="298AD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3145BF"/>
    <w:multiLevelType w:val="hybridMultilevel"/>
    <w:tmpl w:val="F86CF12E"/>
    <w:lvl w:ilvl="0" w:tplc="7D2C9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96296A"/>
    <w:multiLevelType w:val="hybridMultilevel"/>
    <w:tmpl w:val="94E8F00C"/>
    <w:lvl w:ilvl="0" w:tplc="D8CA5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D2597D"/>
    <w:multiLevelType w:val="hybridMultilevel"/>
    <w:tmpl w:val="D4C2CA94"/>
    <w:lvl w:ilvl="0" w:tplc="1E1A3372">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9A6739"/>
    <w:multiLevelType w:val="hybridMultilevel"/>
    <w:tmpl w:val="AF7A7914"/>
    <w:lvl w:ilvl="0" w:tplc="DE063A7A">
      <w:start w:val="1"/>
      <w:numFmt w:val="upperLetter"/>
      <w:lvlText w:val="%1)"/>
      <w:lvlJc w:val="left"/>
      <w:pPr>
        <w:ind w:left="1440" w:hanging="5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67018633">
    <w:abstractNumId w:val="18"/>
  </w:num>
  <w:num w:numId="2" w16cid:durableId="305475188">
    <w:abstractNumId w:val="3"/>
  </w:num>
  <w:num w:numId="3" w16cid:durableId="1998339795">
    <w:abstractNumId w:val="12"/>
  </w:num>
  <w:num w:numId="4" w16cid:durableId="594943380">
    <w:abstractNumId w:val="19"/>
  </w:num>
  <w:num w:numId="5" w16cid:durableId="843478892">
    <w:abstractNumId w:val="14"/>
  </w:num>
  <w:num w:numId="6" w16cid:durableId="564149986">
    <w:abstractNumId w:val="1"/>
  </w:num>
  <w:num w:numId="7" w16cid:durableId="1625961288">
    <w:abstractNumId w:val="13"/>
  </w:num>
  <w:num w:numId="8" w16cid:durableId="1437361565">
    <w:abstractNumId w:val="15"/>
  </w:num>
  <w:num w:numId="9" w16cid:durableId="103617770">
    <w:abstractNumId w:val="16"/>
  </w:num>
  <w:num w:numId="10" w16cid:durableId="1507359317">
    <w:abstractNumId w:val="4"/>
  </w:num>
  <w:num w:numId="11" w16cid:durableId="885876168">
    <w:abstractNumId w:val="11"/>
  </w:num>
  <w:num w:numId="12" w16cid:durableId="246311842">
    <w:abstractNumId w:val="0"/>
  </w:num>
  <w:num w:numId="13" w16cid:durableId="1746881082">
    <w:abstractNumId w:val="6"/>
  </w:num>
  <w:num w:numId="14" w16cid:durableId="915818786">
    <w:abstractNumId w:val="17"/>
  </w:num>
  <w:num w:numId="15" w16cid:durableId="1627615841">
    <w:abstractNumId w:val="5"/>
  </w:num>
  <w:num w:numId="16" w16cid:durableId="1893035940">
    <w:abstractNumId w:val="7"/>
  </w:num>
  <w:num w:numId="17" w16cid:durableId="1545171859">
    <w:abstractNumId w:val="2"/>
  </w:num>
  <w:num w:numId="18" w16cid:durableId="1307393299">
    <w:abstractNumId w:val="8"/>
  </w:num>
  <w:num w:numId="19" w16cid:durableId="204371954">
    <w:abstractNumId w:val="10"/>
  </w:num>
  <w:num w:numId="20" w16cid:durableId="1468627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3B"/>
    <w:rsid w:val="0001377C"/>
    <w:rsid w:val="00020AB0"/>
    <w:rsid w:val="00035179"/>
    <w:rsid w:val="00040750"/>
    <w:rsid w:val="0004536F"/>
    <w:rsid w:val="00052CC7"/>
    <w:rsid w:val="00064154"/>
    <w:rsid w:val="000651C9"/>
    <w:rsid w:val="0007314D"/>
    <w:rsid w:val="000731BF"/>
    <w:rsid w:val="00073E82"/>
    <w:rsid w:val="000741FC"/>
    <w:rsid w:val="00080B22"/>
    <w:rsid w:val="00097F1D"/>
    <w:rsid w:val="000A7B6D"/>
    <w:rsid w:val="000B00AE"/>
    <w:rsid w:val="000B3364"/>
    <w:rsid w:val="000B6F30"/>
    <w:rsid w:val="000C33B4"/>
    <w:rsid w:val="000D0F58"/>
    <w:rsid w:val="000E1F29"/>
    <w:rsid w:val="000F3024"/>
    <w:rsid w:val="00103BB8"/>
    <w:rsid w:val="00116B69"/>
    <w:rsid w:val="001208D6"/>
    <w:rsid w:val="00123EA9"/>
    <w:rsid w:val="00124325"/>
    <w:rsid w:val="00124EA6"/>
    <w:rsid w:val="00150C9C"/>
    <w:rsid w:val="00163FEC"/>
    <w:rsid w:val="00166FC8"/>
    <w:rsid w:val="00193E7E"/>
    <w:rsid w:val="0019610F"/>
    <w:rsid w:val="001A0014"/>
    <w:rsid w:val="001A7B20"/>
    <w:rsid w:val="001B256D"/>
    <w:rsid w:val="001C0140"/>
    <w:rsid w:val="001C3C48"/>
    <w:rsid w:val="001C5043"/>
    <w:rsid w:val="001C5955"/>
    <w:rsid w:val="001D1395"/>
    <w:rsid w:val="001D1704"/>
    <w:rsid w:val="001D37E9"/>
    <w:rsid w:val="001D4BAC"/>
    <w:rsid w:val="001D70E1"/>
    <w:rsid w:val="001E1AC5"/>
    <w:rsid w:val="001F16A6"/>
    <w:rsid w:val="0020268A"/>
    <w:rsid w:val="00204172"/>
    <w:rsid w:val="00206319"/>
    <w:rsid w:val="002173C0"/>
    <w:rsid w:val="002178AC"/>
    <w:rsid w:val="002257D4"/>
    <w:rsid w:val="00250CC3"/>
    <w:rsid w:val="00256AB6"/>
    <w:rsid w:val="00257E2E"/>
    <w:rsid w:val="0026635E"/>
    <w:rsid w:val="00267D57"/>
    <w:rsid w:val="0027338B"/>
    <w:rsid w:val="00273E16"/>
    <w:rsid w:val="0027714D"/>
    <w:rsid w:val="00286476"/>
    <w:rsid w:val="002A6EA7"/>
    <w:rsid w:val="002B2220"/>
    <w:rsid w:val="002B6D60"/>
    <w:rsid w:val="002C38DF"/>
    <w:rsid w:val="002C7001"/>
    <w:rsid w:val="002E1635"/>
    <w:rsid w:val="002E6C91"/>
    <w:rsid w:val="002F11D3"/>
    <w:rsid w:val="002F2D5C"/>
    <w:rsid w:val="00300E59"/>
    <w:rsid w:val="00301BAD"/>
    <w:rsid w:val="00306384"/>
    <w:rsid w:val="00311F6C"/>
    <w:rsid w:val="0031329C"/>
    <w:rsid w:val="003213C3"/>
    <w:rsid w:val="00334147"/>
    <w:rsid w:val="00334798"/>
    <w:rsid w:val="00336EBB"/>
    <w:rsid w:val="00342890"/>
    <w:rsid w:val="00346E27"/>
    <w:rsid w:val="003574B1"/>
    <w:rsid w:val="0036350F"/>
    <w:rsid w:val="003636A8"/>
    <w:rsid w:val="003639BD"/>
    <w:rsid w:val="0036594B"/>
    <w:rsid w:val="00375498"/>
    <w:rsid w:val="003773C8"/>
    <w:rsid w:val="00385278"/>
    <w:rsid w:val="003859C8"/>
    <w:rsid w:val="00385A29"/>
    <w:rsid w:val="00395295"/>
    <w:rsid w:val="003B63E1"/>
    <w:rsid w:val="003B692F"/>
    <w:rsid w:val="003B7465"/>
    <w:rsid w:val="003C3E23"/>
    <w:rsid w:val="003D1352"/>
    <w:rsid w:val="003D4F14"/>
    <w:rsid w:val="003E4527"/>
    <w:rsid w:val="00401D25"/>
    <w:rsid w:val="0041369A"/>
    <w:rsid w:val="00414E53"/>
    <w:rsid w:val="00430E8D"/>
    <w:rsid w:val="004351BF"/>
    <w:rsid w:val="004418FF"/>
    <w:rsid w:val="00445A51"/>
    <w:rsid w:val="00452D61"/>
    <w:rsid w:val="00464415"/>
    <w:rsid w:val="00471F73"/>
    <w:rsid w:val="00474C4C"/>
    <w:rsid w:val="004865BA"/>
    <w:rsid w:val="00490EEA"/>
    <w:rsid w:val="00494158"/>
    <w:rsid w:val="004947A5"/>
    <w:rsid w:val="004A5D01"/>
    <w:rsid w:val="004A66DF"/>
    <w:rsid w:val="004B65CB"/>
    <w:rsid w:val="004B6662"/>
    <w:rsid w:val="004B7DA6"/>
    <w:rsid w:val="004E30D7"/>
    <w:rsid w:val="004F05A9"/>
    <w:rsid w:val="004F0FE6"/>
    <w:rsid w:val="004F2F0A"/>
    <w:rsid w:val="004F5501"/>
    <w:rsid w:val="005141E4"/>
    <w:rsid w:val="00514628"/>
    <w:rsid w:val="00514C3E"/>
    <w:rsid w:val="0051739A"/>
    <w:rsid w:val="0052237B"/>
    <w:rsid w:val="00522E58"/>
    <w:rsid w:val="00524A32"/>
    <w:rsid w:val="0053757C"/>
    <w:rsid w:val="005421DE"/>
    <w:rsid w:val="00543C44"/>
    <w:rsid w:val="005504D4"/>
    <w:rsid w:val="005930A5"/>
    <w:rsid w:val="005930DA"/>
    <w:rsid w:val="0059437D"/>
    <w:rsid w:val="00596515"/>
    <w:rsid w:val="005C18AE"/>
    <w:rsid w:val="005C2E03"/>
    <w:rsid w:val="005D1A82"/>
    <w:rsid w:val="005D67E6"/>
    <w:rsid w:val="005D6B21"/>
    <w:rsid w:val="005E3481"/>
    <w:rsid w:val="005E4B85"/>
    <w:rsid w:val="005E7A7C"/>
    <w:rsid w:val="005E7EAE"/>
    <w:rsid w:val="005F59FB"/>
    <w:rsid w:val="005F7513"/>
    <w:rsid w:val="006016BF"/>
    <w:rsid w:val="00606F38"/>
    <w:rsid w:val="006136E8"/>
    <w:rsid w:val="00615AD5"/>
    <w:rsid w:val="00623D7D"/>
    <w:rsid w:val="00627711"/>
    <w:rsid w:val="00632C88"/>
    <w:rsid w:val="00640290"/>
    <w:rsid w:val="00641B21"/>
    <w:rsid w:val="00647723"/>
    <w:rsid w:val="00671EFD"/>
    <w:rsid w:val="00673158"/>
    <w:rsid w:val="00684D44"/>
    <w:rsid w:val="006A4218"/>
    <w:rsid w:val="006B76DC"/>
    <w:rsid w:val="006D1B82"/>
    <w:rsid w:val="006D6461"/>
    <w:rsid w:val="006D6898"/>
    <w:rsid w:val="006F132E"/>
    <w:rsid w:val="006F1F21"/>
    <w:rsid w:val="006F2769"/>
    <w:rsid w:val="007036B0"/>
    <w:rsid w:val="00706D7D"/>
    <w:rsid w:val="00711AB2"/>
    <w:rsid w:val="007208BA"/>
    <w:rsid w:val="0072757E"/>
    <w:rsid w:val="007275AB"/>
    <w:rsid w:val="007301D5"/>
    <w:rsid w:val="00735D08"/>
    <w:rsid w:val="00737305"/>
    <w:rsid w:val="0074664C"/>
    <w:rsid w:val="007641D1"/>
    <w:rsid w:val="00766F75"/>
    <w:rsid w:val="00772A9B"/>
    <w:rsid w:val="00790759"/>
    <w:rsid w:val="0079643A"/>
    <w:rsid w:val="00796B2F"/>
    <w:rsid w:val="007A0453"/>
    <w:rsid w:val="007A6703"/>
    <w:rsid w:val="007B3024"/>
    <w:rsid w:val="007B3D6E"/>
    <w:rsid w:val="007B4744"/>
    <w:rsid w:val="007B6A5C"/>
    <w:rsid w:val="007C0254"/>
    <w:rsid w:val="007C58B6"/>
    <w:rsid w:val="007C797B"/>
    <w:rsid w:val="007D01E3"/>
    <w:rsid w:val="007D57D1"/>
    <w:rsid w:val="007E09A0"/>
    <w:rsid w:val="007E156F"/>
    <w:rsid w:val="007E6013"/>
    <w:rsid w:val="007F1DBF"/>
    <w:rsid w:val="007F328B"/>
    <w:rsid w:val="007F797A"/>
    <w:rsid w:val="0081007A"/>
    <w:rsid w:val="00820416"/>
    <w:rsid w:val="00823C8A"/>
    <w:rsid w:val="00824199"/>
    <w:rsid w:val="0085192C"/>
    <w:rsid w:val="00855815"/>
    <w:rsid w:val="00864212"/>
    <w:rsid w:val="0086450F"/>
    <w:rsid w:val="0086593F"/>
    <w:rsid w:val="008659E8"/>
    <w:rsid w:val="0086618D"/>
    <w:rsid w:val="00867CD4"/>
    <w:rsid w:val="008759E8"/>
    <w:rsid w:val="008857EE"/>
    <w:rsid w:val="00887FD5"/>
    <w:rsid w:val="00892F61"/>
    <w:rsid w:val="008947AC"/>
    <w:rsid w:val="008A2F6E"/>
    <w:rsid w:val="008A3DB3"/>
    <w:rsid w:val="008A3F8D"/>
    <w:rsid w:val="008B5839"/>
    <w:rsid w:val="008B7E1A"/>
    <w:rsid w:val="008D0CC7"/>
    <w:rsid w:val="008D6D37"/>
    <w:rsid w:val="008E3931"/>
    <w:rsid w:val="008E70FC"/>
    <w:rsid w:val="008F234B"/>
    <w:rsid w:val="008F52D6"/>
    <w:rsid w:val="008F583A"/>
    <w:rsid w:val="008F6CD2"/>
    <w:rsid w:val="00900051"/>
    <w:rsid w:val="00915163"/>
    <w:rsid w:val="009208D1"/>
    <w:rsid w:val="00921419"/>
    <w:rsid w:val="009241BC"/>
    <w:rsid w:val="00926355"/>
    <w:rsid w:val="009302BB"/>
    <w:rsid w:val="0097217D"/>
    <w:rsid w:val="00972CD8"/>
    <w:rsid w:val="009836A9"/>
    <w:rsid w:val="009856D4"/>
    <w:rsid w:val="00991340"/>
    <w:rsid w:val="00995C15"/>
    <w:rsid w:val="009B2426"/>
    <w:rsid w:val="009C5253"/>
    <w:rsid w:val="009D6FBD"/>
    <w:rsid w:val="009E06EB"/>
    <w:rsid w:val="009E341F"/>
    <w:rsid w:val="009E642E"/>
    <w:rsid w:val="009E748E"/>
    <w:rsid w:val="009F4391"/>
    <w:rsid w:val="00A1544A"/>
    <w:rsid w:val="00A255BF"/>
    <w:rsid w:val="00A30364"/>
    <w:rsid w:val="00A5061D"/>
    <w:rsid w:val="00A62B02"/>
    <w:rsid w:val="00A66979"/>
    <w:rsid w:val="00A75683"/>
    <w:rsid w:val="00A771B6"/>
    <w:rsid w:val="00A8137D"/>
    <w:rsid w:val="00A838BB"/>
    <w:rsid w:val="00A9132F"/>
    <w:rsid w:val="00A9358B"/>
    <w:rsid w:val="00AA22C4"/>
    <w:rsid w:val="00AA74B1"/>
    <w:rsid w:val="00AB0E20"/>
    <w:rsid w:val="00AC2E0D"/>
    <w:rsid w:val="00AD1970"/>
    <w:rsid w:val="00AD3166"/>
    <w:rsid w:val="00AE039B"/>
    <w:rsid w:val="00AE4D9D"/>
    <w:rsid w:val="00AE52AC"/>
    <w:rsid w:val="00AE5B95"/>
    <w:rsid w:val="00AE5D9C"/>
    <w:rsid w:val="00AE6BD5"/>
    <w:rsid w:val="00AF1796"/>
    <w:rsid w:val="00AF3A6B"/>
    <w:rsid w:val="00B03E33"/>
    <w:rsid w:val="00B06104"/>
    <w:rsid w:val="00B2261E"/>
    <w:rsid w:val="00B22C3D"/>
    <w:rsid w:val="00B237D4"/>
    <w:rsid w:val="00B35D56"/>
    <w:rsid w:val="00B36980"/>
    <w:rsid w:val="00B44407"/>
    <w:rsid w:val="00B53A6E"/>
    <w:rsid w:val="00B549AD"/>
    <w:rsid w:val="00B64882"/>
    <w:rsid w:val="00B7079E"/>
    <w:rsid w:val="00B83577"/>
    <w:rsid w:val="00B84FE7"/>
    <w:rsid w:val="00B86E80"/>
    <w:rsid w:val="00B95483"/>
    <w:rsid w:val="00B96070"/>
    <w:rsid w:val="00B9726A"/>
    <w:rsid w:val="00BB3756"/>
    <w:rsid w:val="00BB4156"/>
    <w:rsid w:val="00BB60DE"/>
    <w:rsid w:val="00BC0988"/>
    <w:rsid w:val="00BC09F0"/>
    <w:rsid w:val="00BC37E1"/>
    <w:rsid w:val="00BD5B39"/>
    <w:rsid w:val="00BE361A"/>
    <w:rsid w:val="00BF7A54"/>
    <w:rsid w:val="00C0593B"/>
    <w:rsid w:val="00C13F5F"/>
    <w:rsid w:val="00C24585"/>
    <w:rsid w:val="00C25565"/>
    <w:rsid w:val="00C27AF6"/>
    <w:rsid w:val="00C31021"/>
    <w:rsid w:val="00C3138D"/>
    <w:rsid w:val="00C33721"/>
    <w:rsid w:val="00C6528F"/>
    <w:rsid w:val="00C71077"/>
    <w:rsid w:val="00C74F41"/>
    <w:rsid w:val="00C77DFE"/>
    <w:rsid w:val="00C77E20"/>
    <w:rsid w:val="00C83B92"/>
    <w:rsid w:val="00C90E3B"/>
    <w:rsid w:val="00C93FAB"/>
    <w:rsid w:val="00C94879"/>
    <w:rsid w:val="00C94F11"/>
    <w:rsid w:val="00CB0271"/>
    <w:rsid w:val="00CB345D"/>
    <w:rsid w:val="00CC253A"/>
    <w:rsid w:val="00CD05F6"/>
    <w:rsid w:val="00CD6AB8"/>
    <w:rsid w:val="00CE2950"/>
    <w:rsid w:val="00CE648D"/>
    <w:rsid w:val="00CF25A3"/>
    <w:rsid w:val="00D226B0"/>
    <w:rsid w:val="00D32174"/>
    <w:rsid w:val="00D35C3B"/>
    <w:rsid w:val="00D3671A"/>
    <w:rsid w:val="00D42BDB"/>
    <w:rsid w:val="00D4305E"/>
    <w:rsid w:val="00D5590C"/>
    <w:rsid w:val="00D562E5"/>
    <w:rsid w:val="00D5790A"/>
    <w:rsid w:val="00D62505"/>
    <w:rsid w:val="00D639CA"/>
    <w:rsid w:val="00D66E94"/>
    <w:rsid w:val="00D7101F"/>
    <w:rsid w:val="00D72E66"/>
    <w:rsid w:val="00D737CF"/>
    <w:rsid w:val="00D765ED"/>
    <w:rsid w:val="00D804E8"/>
    <w:rsid w:val="00D82980"/>
    <w:rsid w:val="00D85C2E"/>
    <w:rsid w:val="00D96D42"/>
    <w:rsid w:val="00D97D1B"/>
    <w:rsid w:val="00DA4E0A"/>
    <w:rsid w:val="00DB0A72"/>
    <w:rsid w:val="00DB19F3"/>
    <w:rsid w:val="00DB1E8A"/>
    <w:rsid w:val="00DD40FA"/>
    <w:rsid w:val="00DD4312"/>
    <w:rsid w:val="00DD4EF9"/>
    <w:rsid w:val="00DD5342"/>
    <w:rsid w:val="00DE1DC2"/>
    <w:rsid w:val="00DE4507"/>
    <w:rsid w:val="00E018E6"/>
    <w:rsid w:val="00E07EED"/>
    <w:rsid w:val="00E143DC"/>
    <w:rsid w:val="00E2094F"/>
    <w:rsid w:val="00E24DC0"/>
    <w:rsid w:val="00E262C4"/>
    <w:rsid w:val="00E3192C"/>
    <w:rsid w:val="00E420EE"/>
    <w:rsid w:val="00E45FA0"/>
    <w:rsid w:val="00E51561"/>
    <w:rsid w:val="00E51F41"/>
    <w:rsid w:val="00E56A7F"/>
    <w:rsid w:val="00E65E40"/>
    <w:rsid w:val="00E76176"/>
    <w:rsid w:val="00E8151E"/>
    <w:rsid w:val="00E86DD8"/>
    <w:rsid w:val="00E96164"/>
    <w:rsid w:val="00EB15C1"/>
    <w:rsid w:val="00EB4C23"/>
    <w:rsid w:val="00EB7BAA"/>
    <w:rsid w:val="00ED10CA"/>
    <w:rsid w:val="00EE0C17"/>
    <w:rsid w:val="00EE28B6"/>
    <w:rsid w:val="00EF13CA"/>
    <w:rsid w:val="00EF1D66"/>
    <w:rsid w:val="00EF527C"/>
    <w:rsid w:val="00EF7484"/>
    <w:rsid w:val="00F14D71"/>
    <w:rsid w:val="00F15036"/>
    <w:rsid w:val="00F16D0A"/>
    <w:rsid w:val="00F22350"/>
    <w:rsid w:val="00F2356E"/>
    <w:rsid w:val="00F33577"/>
    <w:rsid w:val="00F33835"/>
    <w:rsid w:val="00F34B36"/>
    <w:rsid w:val="00F404AB"/>
    <w:rsid w:val="00F43A8B"/>
    <w:rsid w:val="00F44144"/>
    <w:rsid w:val="00F45751"/>
    <w:rsid w:val="00F475C8"/>
    <w:rsid w:val="00F56954"/>
    <w:rsid w:val="00F6453F"/>
    <w:rsid w:val="00F679EA"/>
    <w:rsid w:val="00F71B7A"/>
    <w:rsid w:val="00F80B61"/>
    <w:rsid w:val="00F81043"/>
    <w:rsid w:val="00F8314B"/>
    <w:rsid w:val="00F960C0"/>
    <w:rsid w:val="00FA6B5D"/>
    <w:rsid w:val="00FB43BC"/>
    <w:rsid w:val="00FB51A1"/>
    <w:rsid w:val="00FB66BB"/>
    <w:rsid w:val="00FC2766"/>
    <w:rsid w:val="00FD043D"/>
    <w:rsid w:val="00FD3DA4"/>
    <w:rsid w:val="00FD5E86"/>
    <w:rsid w:val="00FE0F33"/>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AD29D"/>
  <w15:chartTrackingRefBased/>
  <w15:docId w15:val="{9A6EBD01-2D5A-194B-B6FA-8CC5726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15"/>
    <w:pPr>
      <w:ind w:left="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15"/>
    <w:pPr>
      <w:ind w:left="720"/>
    </w:pPr>
  </w:style>
  <w:style w:type="character" w:styleId="Hyperlink">
    <w:name w:val="Hyperlink"/>
    <w:rsid w:val="00464415"/>
    <w:rPr>
      <w:color w:val="0000FF"/>
      <w:u w:val="single"/>
    </w:rPr>
  </w:style>
  <w:style w:type="paragraph" w:styleId="Header">
    <w:name w:val="header"/>
    <w:basedOn w:val="Normal"/>
    <w:link w:val="HeaderChar"/>
    <w:uiPriority w:val="99"/>
    <w:unhideWhenUsed/>
    <w:rsid w:val="006136E8"/>
    <w:pPr>
      <w:tabs>
        <w:tab w:val="center" w:pos="4680"/>
        <w:tab w:val="right" w:pos="9360"/>
      </w:tabs>
    </w:pPr>
  </w:style>
  <w:style w:type="character" w:customStyle="1" w:styleId="HeaderChar">
    <w:name w:val="Header Char"/>
    <w:link w:val="Header"/>
    <w:uiPriority w:val="99"/>
    <w:rsid w:val="006136E8"/>
    <w:rPr>
      <w:rFonts w:ascii="Times New Roman" w:eastAsia="Times New Roman" w:hAnsi="Times New Roman" w:cs="Times New Roman"/>
    </w:rPr>
  </w:style>
  <w:style w:type="paragraph" w:styleId="Footer">
    <w:name w:val="footer"/>
    <w:basedOn w:val="Normal"/>
    <w:link w:val="FooterChar"/>
    <w:uiPriority w:val="99"/>
    <w:unhideWhenUsed/>
    <w:rsid w:val="006136E8"/>
    <w:pPr>
      <w:tabs>
        <w:tab w:val="center" w:pos="4680"/>
        <w:tab w:val="right" w:pos="9360"/>
      </w:tabs>
    </w:pPr>
  </w:style>
  <w:style w:type="character" w:customStyle="1" w:styleId="FooterChar">
    <w:name w:val="Footer Char"/>
    <w:link w:val="Footer"/>
    <w:uiPriority w:val="99"/>
    <w:rsid w:val="006136E8"/>
    <w:rPr>
      <w:rFonts w:ascii="Times New Roman" w:eastAsia="Times New Roman" w:hAnsi="Times New Roman" w:cs="Times New Roman"/>
    </w:rPr>
  </w:style>
  <w:style w:type="character" w:styleId="PageNumber">
    <w:name w:val="page number"/>
    <w:basedOn w:val="DefaultParagraphFont"/>
    <w:semiHidden/>
    <w:unhideWhenUsed/>
    <w:rsid w:val="005421DE"/>
  </w:style>
  <w:style w:type="paragraph" w:styleId="Title">
    <w:name w:val="Title"/>
    <w:basedOn w:val="Normal"/>
    <w:link w:val="TitleChar"/>
    <w:qFormat/>
    <w:rsid w:val="000C33B4"/>
    <w:pPr>
      <w:ind w:left="0"/>
      <w:jc w:val="center"/>
    </w:pPr>
    <w:rPr>
      <w:b/>
      <w:sz w:val="28"/>
      <w:szCs w:val="20"/>
    </w:rPr>
  </w:style>
  <w:style w:type="character" w:customStyle="1" w:styleId="TitleChar">
    <w:name w:val="Title Char"/>
    <w:link w:val="Title"/>
    <w:rsid w:val="000C33B4"/>
    <w:rPr>
      <w:rFonts w:ascii="Times New Roman" w:eastAsia="Times New Roman" w:hAnsi="Times New Roman" w:cs="Times New Roman"/>
      <w:b/>
      <w:sz w:val="28"/>
    </w:rPr>
  </w:style>
  <w:style w:type="paragraph" w:styleId="BalloonText">
    <w:name w:val="Balloon Text"/>
    <w:basedOn w:val="Normal"/>
    <w:link w:val="BalloonTextChar"/>
    <w:uiPriority w:val="99"/>
    <w:semiHidden/>
    <w:unhideWhenUsed/>
    <w:rsid w:val="00ED10CA"/>
    <w:rPr>
      <w:rFonts w:ascii="Segoe UI" w:hAnsi="Segoe UI" w:cs="Segoe UI"/>
      <w:sz w:val="18"/>
      <w:szCs w:val="18"/>
    </w:rPr>
  </w:style>
  <w:style w:type="character" w:customStyle="1" w:styleId="BalloonTextChar">
    <w:name w:val="Balloon Text Char"/>
    <w:link w:val="BalloonText"/>
    <w:uiPriority w:val="99"/>
    <w:semiHidden/>
    <w:rsid w:val="00ED10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6757">
      <w:bodyDiv w:val="1"/>
      <w:marLeft w:val="0"/>
      <w:marRight w:val="0"/>
      <w:marTop w:val="0"/>
      <w:marBottom w:val="0"/>
      <w:divBdr>
        <w:top w:val="none" w:sz="0" w:space="0" w:color="auto"/>
        <w:left w:val="none" w:sz="0" w:space="0" w:color="auto"/>
        <w:bottom w:val="none" w:sz="0" w:space="0" w:color="auto"/>
        <w:right w:val="none" w:sz="0" w:space="0" w:color="auto"/>
      </w:divBdr>
    </w:div>
    <w:div w:id="719790965">
      <w:bodyDiv w:val="1"/>
      <w:marLeft w:val="0"/>
      <w:marRight w:val="0"/>
      <w:marTop w:val="0"/>
      <w:marBottom w:val="0"/>
      <w:divBdr>
        <w:top w:val="none" w:sz="0" w:space="0" w:color="auto"/>
        <w:left w:val="none" w:sz="0" w:space="0" w:color="auto"/>
        <w:bottom w:val="none" w:sz="0" w:space="0" w:color="auto"/>
        <w:right w:val="none" w:sz="0" w:space="0" w:color="auto"/>
      </w:divBdr>
    </w:div>
    <w:div w:id="1250576918">
      <w:bodyDiv w:val="1"/>
      <w:marLeft w:val="0"/>
      <w:marRight w:val="0"/>
      <w:marTop w:val="0"/>
      <w:marBottom w:val="0"/>
      <w:divBdr>
        <w:top w:val="none" w:sz="0" w:space="0" w:color="auto"/>
        <w:left w:val="none" w:sz="0" w:space="0" w:color="auto"/>
        <w:bottom w:val="none" w:sz="0" w:space="0" w:color="auto"/>
        <w:right w:val="none" w:sz="0" w:space="0" w:color="auto"/>
      </w:divBdr>
    </w:div>
    <w:div w:id="1297377181">
      <w:bodyDiv w:val="1"/>
      <w:marLeft w:val="0"/>
      <w:marRight w:val="0"/>
      <w:marTop w:val="0"/>
      <w:marBottom w:val="0"/>
      <w:divBdr>
        <w:top w:val="none" w:sz="0" w:space="0" w:color="auto"/>
        <w:left w:val="none" w:sz="0" w:space="0" w:color="auto"/>
        <w:bottom w:val="none" w:sz="0" w:space="0" w:color="auto"/>
        <w:right w:val="none" w:sz="0" w:space="0" w:color="auto"/>
      </w:divBdr>
    </w:div>
    <w:div w:id="17485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EE57E-B365-4B3A-AFA7-38CB090B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 Lunt</dc:creator>
  <cp:keywords/>
  <cp:lastModifiedBy>Washington Utilities</cp:lastModifiedBy>
  <cp:revision>2</cp:revision>
  <cp:lastPrinted>2024-08-30T21:25:00Z</cp:lastPrinted>
  <dcterms:created xsi:type="dcterms:W3CDTF">2024-09-23T14:53:00Z</dcterms:created>
  <dcterms:modified xsi:type="dcterms:W3CDTF">2024-09-23T14:53:00Z</dcterms:modified>
</cp:coreProperties>
</file>